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9A8" w:rsidRDefault="00F54A00" w:rsidP="00AF49A8">
      <w:pPr>
        <w:pStyle w:val="a4"/>
        <w:shd w:val="clear" w:color="auto" w:fill="FFFFFF"/>
        <w:spacing w:before="0" w:beforeAutospacing="0" w:after="300" w:afterAutospacing="0"/>
        <w:jc w:val="center"/>
        <w:rPr>
          <w:i/>
          <w:iCs/>
        </w:rPr>
      </w:pPr>
      <w:r w:rsidRPr="00A433A9">
        <w:rPr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1211055</wp:posOffset>
            </wp:positionV>
            <wp:extent cx="2246630" cy="1656080"/>
            <wp:effectExtent l="95250" t="76200" r="191770" b="1917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53" t="3653" r="53354" b="54322"/>
                    <a:stretch/>
                  </pic:blipFill>
                  <pic:spPr bwMode="auto">
                    <a:xfrm>
                      <a:off x="0" y="0"/>
                      <a:ext cx="224663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6C34" w:rsidRPr="00A433A9">
        <w:rPr>
          <w:i/>
          <w:iCs/>
          <w:sz w:val="40"/>
          <w:szCs w:val="40"/>
        </w:rPr>
        <w:t>Мелкая моторика рук</w:t>
      </w:r>
      <w:r w:rsidR="003A6C34" w:rsidRPr="00FE218C">
        <w:rPr>
          <w:i/>
          <w:iCs/>
        </w:rPr>
        <w:t>.</w:t>
      </w:r>
    </w:p>
    <w:p w:rsidR="00735CF1" w:rsidRPr="00AF49A8" w:rsidRDefault="00735CF1" w:rsidP="00735CF1">
      <w:pPr>
        <w:pStyle w:val="a4"/>
        <w:shd w:val="clear" w:color="auto" w:fill="FFFFFF"/>
        <w:spacing w:before="0" w:beforeAutospacing="0" w:after="300" w:afterAutospacing="0"/>
      </w:pPr>
      <w:r w:rsidRPr="00AF49A8">
        <w:rPr>
          <w:sz w:val="22"/>
          <w:szCs w:val="22"/>
        </w:rPr>
        <w:t>Скоординированные действия, благодаря которым человек выполняет движение кистями, пальцами, и является мелкой моторикой. С младенческого возраста развивается естественным образом. Выполнять мелкие, точные движения у человека получается за счет скоординированной работы основных систем – мышечной, нервной, костной, зрительной. Это могут быть как самые простые жесты – застегивание пуговиц, захват каких-либо предметов, так и сложные движения, без которых невозможен разборчивый и красивый почерк.</w:t>
      </w:r>
    </w:p>
    <w:p w:rsidR="00C044CF" w:rsidRPr="00AF49A8" w:rsidRDefault="00593ED1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788670</wp:posOffset>
            </wp:positionH>
            <wp:positionV relativeFrom="paragraph">
              <wp:posOffset>5387975</wp:posOffset>
            </wp:positionV>
            <wp:extent cx="3075940" cy="2133600"/>
            <wp:effectExtent l="19050" t="0" r="1016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5584" w:rsidRPr="00AF49A8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3371270</wp:posOffset>
            </wp:positionV>
            <wp:extent cx="2792730" cy="2192655"/>
            <wp:effectExtent l="0" t="0" r="0" b="0"/>
            <wp:wrapTight wrapText="bothSides">
              <wp:wrapPolygon edited="0">
                <wp:start x="2505" y="188"/>
                <wp:lineTo x="295" y="563"/>
                <wp:lineTo x="147" y="18391"/>
                <wp:lineTo x="442" y="18766"/>
                <wp:lineTo x="2505" y="20831"/>
                <wp:lineTo x="2652" y="21206"/>
                <wp:lineTo x="18859" y="21206"/>
                <wp:lineTo x="19007" y="20831"/>
                <wp:lineTo x="21070" y="18766"/>
                <wp:lineTo x="21364" y="15576"/>
                <wp:lineTo x="21217" y="3190"/>
                <wp:lineTo x="19302" y="563"/>
                <wp:lineTo x="19007" y="188"/>
                <wp:lineTo x="2505" y="18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5584" w:rsidRPr="00AF49A8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2587653</wp:posOffset>
            </wp:positionV>
            <wp:extent cx="2637790" cy="2096770"/>
            <wp:effectExtent l="38100" t="38100" r="10160" b="177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5584" w:rsidRPr="00AF49A8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748968</wp:posOffset>
            </wp:positionV>
            <wp:extent cx="2182495" cy="1530350"/>
            <wp:effectExtent l="133350" t="190500" r="198755" b="1841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3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35CF1" w:rsidRPr="00AF49A8">
        <w:rPr>
          <w:sz w:val="22"/>
          <w:szCs w:val="22"/>
        </w:rPr>
        <w:t>О том, что речь и память напрямую зависят от того, насколько развита мелкая моторика, давно доказано. Именно поэтому упражнения для улучшения двигательной активности рук (кистей, пальцев) важно выполнять не только в детском, а и в пожилом возрасте</w:t>
      </w:r>
      <w:r w:rsidR="00062E10" w:rsidRPr="00AF49A8">
        <w:rPr>
          <w:sz w:val="22"/>
          <w:szCs w:val="22"/>
        </w:rPr>
        <w:t>.</w:t>
      </w:r>
      <w:r w:rsidR="00A51C03">
        <w:rPr>
          <w:sz w:val="22"/>
          <w:szCs w:val="22"/>
        </w:rPr>
        <w:t xml:space="preserve"> </w:t>
      </w:r>
      <w:r w:rsidR="00735CF1" w:rsidRPr="00AF49A8">
        <w:rPr>
          <w:sz w:val="22"/>
          <w:szCs w:val="22"/>
        </w:rPr>
        <w:t>Разминка пальцев рук помогает</w:t>
      </w:r>
      <w:r w:rsidR="00735CF1" w:rsidRPr="00AF49A8">
        <w:t xml:space="preserve"> </w:t>
      </w:r>
      <w:r w:rsidR="00735CF1" w:rsidRPr="00AF49A8">
        <w:rPr>
          <w:sz w:val="22"/>
          <w:szCs w:val="22"/>
        </w:rPr>
        <w:t xml:space="preserve">восстанавливать </w:t>
      </w:r>
      <w:r w:rsidR="00290167" w:rsidRPr="00AF49A8">
        <w:rPr>
          <w:sz w:val="22"/>
          <w:szCs w:val="22"/>
        </w:rPr>
        <w:t xml:space="preserve">силы. </w:t>
      </w:r>
      <w:r w:rsidR="00135B9A" w:rsidRPr="00AF49A8">
        <w:rPr>
          <w:sz w:val="22"/>
          <w:szCs w:val="22"/>
        </w:rPr>
        <w:t>Учитывая, что мозг начинает работать хуже уже после 35 лет и то, что современные технологии нацелены на то, чтобы мы по минимуму работали руками, не обязательно дожидаться старости. Зарядка для кистей и пальцев</w:t>
      </w:r>
      <w:r w:rsidR="00135B9A" w:rsidRPr="00AF49A8">
        <w:t xml:space="preserve"> </w:t>
      </w:r>
      <w:r w:rsidR="00135B9A" w:rsidRPr="00AF49A8">
        <w:rPr>
          <w:sz w:val="22"/>
          <w:szCs w:val="22"/>
        </w:rPr>
        <w:t>полезна в любом возрасте</w:t>
      </w:r>
      <w:proofErr w:type="gramStart"/>
      <w:r w:rsidR="00135B9A" w:rsidRPr="00AF49A8">
        <w:rPr>
          <w:sz w:val="22"/>
          <w:szCs w:val="22"/>
        </w:rPr>
        <w:t xml:space="preserve"> .</w:t>
      </w:r>
      <w:proofErr w:type="gramEnd"/>
      <w:r w:rsidR="00135B9A" w:rsidRPr="00AF49A8">
        <w:rPr>
          <w:sz w:val="22"/>
          <w:szCs w:val="22"/>
        </w:rPr>
        <w:t>Пальчиковая гимнастика – эффективный способ сохранить и развить интеллектуальные способности надолго. Это упражнения, с помощью которых развивается мелкая моторика.</w:t>
      </w:r>
      <w:r w:rsidR="00135B9A" w:rsidRPr="00AF49A8">
        <w:t xml:space="preserve"> </w:t>
      </w:r>
      <w:r w:rsidR="00135B9A" w:rsidRPr="00AF49A8">
        <w:rPr>
          <w:sz w:val="22"/>
          <w:szCs w:val="22"/>
        </w:rPr>
        <w:t>Задействованы кисти, пальцы.  При выполнении важна регулярность. Пальчиковая гимнастика должна войти в привычку, заниматься нужно ежедневно. Пусть это будет утренняя зарядка, если вам</w:t>
      </w:r>
      <w:r w:rsidR="00135B9A" w:rsidRPr="00AF49A8">
        <w:t xml:space="preserve"> </w:t>
      </w:r>
      <w:r w:rsidR="00135B9A" w:rsidRPr="00AF49A8">
        <w:rPr>
          <w:sz w:val="22"/>
          <w:szCs w:val="22"/>
        </w:rPr>
        <w:t>удобно. Или выполняйте ее в течение дня. Задействовать необходимо обе руки, а не только ту, которой вы привыкли работать.  Упражнения простые. Разрешения врача для занятий не требуется. Спортивный инвентарь не нужен</w:t>
      </w:r>
      <w:r w:rsidR="00062E10" w:rsidRPr="00AF49A8">
        <w:rPr>
          <w:sz w:val="22"/>
          <w:szCs w:val="22"/>
        </w:rPr>
        <w:t>,</w:t>
      </w:r>
      <w:r w:rsidR="00A51C03">
        <w:rPr>
          <w:sz w:val="22"/>
          <w:szCs w:val="22"/>
        </w:rPr>
        <w:t xml:space="preserve"> </w:t>
      </w:r>
      <w:r w:rsidR="00135B9A" w:rsidRPr="00AF49A8">
        <w:rPr>
          <w:sz w:val="22"/>
          <w:szCs w:val="22"/>
        </w:rPr>
        <w:t>а игнорируя эту необходимость, делаем свой мозг слабее.</w:t>
      </w:r>
      <w:r w:rsidR="001D763C" w:rsidRPr="00AF49A8">
        <w:rPr>
          <w:sz w:val="22"/>
          <w:szCs w:val="22"/>
        </w:rPr>
        <w:t xml:space="preserve">    Используйте мягкие м</w:t>
      </w:r>
      <w:r w:rsidR="005017E9" w:rsidRPr="00AF49A8">
        <w:rPr>
          <w:sz w:val="22"/>
          <w:szCs w:val="22"/>
        </w:rPr>
        <w:t xml:space="preserve">ячи для тренировки силы и жесткие – для восстановления координации движений. Попробуйте использовать мячики разных размеров и </w:t>
      </w:r>
      <w:proofErr w:type="gramStart"/>
      <w:r w:rsidR="005017E9" w:rsidRPr="00AF49A8">
        <w:rPr>
          <w:sz w:val="22"/>
          <w:szCs w:val="22"/>
        </w:rPr>
        <w:t>жесткости</w:t>
      </w:r>
      <w:proofErr w:type="gramEnd"/>
      <w:r w:rsidR="005017E9" w:rsidRPr="00AF49A8">
        <w:rPr>
          <w:sz w:val="22"/>
          <w:szCs w:val="22"/>
        </w:rPr>
        <w:t xml:space="preserve"> чтобы сделать тренировку эффективной. Остановить воспалительный процесс и стимулировать насыщение хрящевых тканей питательными веществами п</w:t>
      </w:r>
      <w:r w:rsidR="00A51C03">
        <w:rPr>
          <w:sz w:val="22"/>
          <w:szCs w:val="22"/>
        </w:rPr>
        <w:t xml:space="preserve">оможет гимнастика для пальцев. </w:t>
      </w:r>
      <w:r w:rsidR="005017E9" w:rsidRPr="00AF49A8">
        <w:rPr>
          <w:sz w:val="22"/>
          <w:szCs w:val="22"/>
        </w:rPr>
        <w:t>Стимуляция рук  в буквальном смысле массирует все тело</w:t>
      </w:r>
      <w:r w:rsidR="00A83D32" w:rsidRPr="00AF49A8">
        <w:rPr>
          <w:sz w:val="22"/>
          <w:szCs w:val="22"/>
        </w:rPr>
        <w:t xml:space="preserve">. </w:t>
      </w:r>
      <w:r w:rsidR="005017E9" w:rsidRPr="00AF49A8">
        <w:rPr>
          <w:sz w:val="22"/>
          <w:szCs w:val="22"/>
        </w:rPr>
        <w:t xml:space="preserve"> Выполняя упражнения, необходимо максимально сконцентрироваться на своей энергии, расслабиться. Уровень развития речи и навыков общения напрямую зависит от степени сформированности </w:t>
      </w:r>
      <w:r w:rsidR="00F54A00" w:rsidRPr="00AF49A8">
        <w:rPr>
          <w:sz w:val="22"/>
          <w:szCs w:val="22"/>
        </w:rPr>
        <w:t>мелкой моторики рук. Развивать ее необходимо</w:t>
      </w:r>
      <w:r w:rsidR="00A51C03">
        <w:rPr>
          <w:sz w:val="22"/>
          <w:szCs w:val="22"/>
        </w:rPr>
        <w:t xml:space="preserve"> в любом возрасте</w:t>
      </w:r>
      <w:r w:rsidR="00F54A00" w:rsidRPr="00AF49A8">
        <w:rPr>
          <w:sz w:val="22"/>
          <w:szCs w:val="22"/>
        </w:rPr>
        <w:t>!</w:t>
      </w:r>
    </w:p>
    <w:p w:rsidR="00FE3E22" w:rsidRDefault="00FE3E22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sz w:val="22"/>
          <w:szCs w:val="22"/>
        </w:rPr>
      </w:pPr>
    </w:p>
    <w:p w:rsidR="00AF49A8" w:rsidRDefault="00AF49A8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sz w:val="22"/>
          <w:szCs w:val="22"/>
        </w:rPr>
      </w:pPr>
    </w:p>
    <w:p w:rsidR="00AF49A8" w:rsidRDefault="00AF49A8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sz w:val="22"/>
          <w:szCs w:val="22"/>
        </w:rPr>
      </w:pPr>
    </w:p>
    <w:p w:rsidR="00AF49A8" w:rsidRPr="00AF49A8" w:rsidRDefault="00AF49A8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sz w:val="22"/>
          <w:szCs w:val="22"/>
        </w:rPr>
      </w:pPr>
    </w:p>
    <w:p w:rsidR="00FE3E22" w:rsidRPr="00AF49A8" w:rsidRDefault="00AF49A8" w:rsidP="00AF49A8">
      <w:pPr>
        <w:pStyle w:val="a4"/>
        <w:shd w:val="clear" w:color="auto" w:fill="FFFFFF"/>
        <w:spacing w:before="0" w:beforeAutospacing="0" w:after="300" w:afterAutospacing="0"/>
        <w:jc w:val="center"/>
        <w:rPr>
          <w:sz w:val="22"/>
          <w:szCs w:val="22"/>
        </w:rPr>
      </w:pPr>
      <w:r w:rsidRPr="00AF49A8">
        <w:rPr>
          <w:sz w:val="22"/>
          <w:szCs w:val="22"/>
        </w:rPr>
        <w:t>Муниципальное бюджетное учреждение «Центр социального обслуживания граждан пожилого возраста и инвалидов города Таганрога»</w:t>
      </w:r>
    </w:p>
    <w:p w:rsidR="00AF49A8" w:rsidRPr="00AF49A8" w:rsidRDefault="00AF49A8" w:rsidP="00AF49A8">
      <w:pPr>
        <w:pStyle w:val="a4"/>
        <w:shd w:val="clear" w:color="auto" w:fill="FFFFFF"/>
        <w:spacing w:before="0" w:beforeAutospacing="0" w:after="300" w:afterAutospacing="0"/>
        <w:jc w:val="center"/>
        <w:rPr>
          <w:sz w:val="22"/>
          <w:szCs w:val="22"/>
        </w:rPr>
      </w:pPr>
      <w:r w:rsidRPr="00AF49A8">
        <w:rPr>
          <w:sz w:val="22"/>
          <w:szCs w:val="22"/>
        </w:rPr>
        <w:t>Телефон Горячей линии 8(8634)611-102</w:t>
      </w:r>
    </w:p>
    <w:p w:rsidR="00FE3E22" w:rsidRPr="00FE3E22" w:rsidRDefault="00FE3E22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FE3E22" w:rsidRPr="00FE3E22" w:rsidRDefault="00FE3E22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rFonts w:ascii="Arial" w:hAnsi="Arial" w:cs="Arial"/>
          <w:sz w:val="28"/>
          <w:szCs w:val="28"/>
        </w:rPr>
      </w:pPr>
    </w:p>
    <w:p w:rsidR="00FE3E22" w:rsidRPr="00FE3E22" w:rsidRDefault="00FE3E22" w:rsidP="00A83D32">
      <w:pPr>
        <w:pStyle w:val="a4"/>
        <w:shd w:val="clear" w:color="auto" w:fill="FFFFFF"/>
        <w:spacing w:before="0" w:beforeAutospacing="0" w:after="0" w:afterAutospacing="0"/>
        <w:jc w:val="left"/>
        <w:rPr>
          <w:rFonts w:ascii="Arial Black" w:hAnsi="Arial Black" w:cs="Miriam"/>
          <w:color w:val="444444"/>
          <w:sz w:val="28"/>
          <w:szCs w:val="28"/>
        </w:rPr>
      </w:pPr>
    </w:p>
    <w:sectPr w:rsidR="00FE3E22" w:rsidRPr="00FE3E22" w:rsidSect="00FE218C">
      <w:pgSz w:w="11906" w:h="16838"/>
      <w:pgMar w:top="284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044CF"/>
    <w:rsid w:val="00062E10"/>
    <w:rsid w:val="00091606"/>
    <w:rsid w:val="00135B9A"/>
    <w:rsid w:val="001D763C"/>
    <w:rsid w:val="00290167"/>
    <w:rsid w:val="0039367B"/>
    <w:rsid w:val="003A6C34"/>
    <w:rsid w:val="003D5584"/>
    <w:rsid w:val="003D794E"/>
    <w:rsid w:val="005017E9"/>
    <w:rsid w:val="00593ED1"/>
    <w:rsid w:val="00735CF1"/>
    <w:rsid w:val="00A433A9"/>
    <w:rsid w:val="00A51C03"/>
    <w:rsid w:val="00A83D32"/>
    <w:rsid w:val="00AF49A8"/>
    <w:rsid w:val="00C044CF"/>
    <w:rsid w:val="00E04ED1"/>
    <w:rsid w:val="00F134AD"/>
    <w:rsid w:val="00F54A00"/>
    <w:rsid w:val="00FE218C"/>
    <w:rsid w:val="00FE3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CF1"/>
  </w:style>
  <w:style w:type="paragraph" w:styleId="1">
    <w:name w:val="heading 1"/>
    <w:basedOn w:val="a"/>
    <w:next w:val="a"/>
    <w:link w:val="10"/>
    <w:uiPriority w:val="9"/>
    <w:qFormat/>
    <w:rsid w:val="00735CF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5CF1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5CF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5CF1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5CF1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5CF1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5CF1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5CF1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5CF1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C3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5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35CF1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5CF1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5CF1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35CF1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735CF1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735CF1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735CF1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35CF1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735CF1"/>
    <w:rPr>
      <w:b/>
      <w:bCs/>
      <w:i/>
      <w:iCs/>
      <w:smallCaps/>
      <w:color w:val="385623" w:themeColor="accent6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735CF1"/>
    <w:rPr>
      <w:b/>
      <w:bCs/>
      <w:caps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735CF1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735CF1"/>
    <w:rPr>
      <w:smallCaps/>
      <w:color w:val="262626" w:themeColor="text1" w:themeTint="D9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735CF1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735CF1"/>
    <w:rPr>
      <w:rFonts w:asciiTheme="majorHAnsi" w:eastAsiaTheme="majorEastAsia" w:hAnsiTheme="majorHAnsi" w:cstheme="majorBidi"/>
    </w:rPr>
  </w:style>
  <w:style w:type="character" w:styleId="aa">
    <w:name w:val="Strong"/>
    <w:uiPriority w:val="22"/>
    <w:qFormat/>
    <w:rsid w:val="00735CF1"/>
    <w:rPr>
      <w:b/>
      <w:bCs/>
      <w:color w:val="70AD47" w:themeColor="accent6"/>
    </w:rPr>
  </w:style>
  <w:style w:type="character" w:styleId="ab">
    <w:name w:val="Emphasis"/>
    <w:uiPriority w:val="20"/>
    <w:qFormat/>
    <w:rsid w:val="00735CF1"/>
    <w:rPr>
      <w:b/>
      <w:bCs/>
      <w:i/>
      <w:iCs/>
      <w:spacing w:val="10"/>
    </w:rPr>
  </w:style>
  <w:style w:type="paragraph" w:styleId="ac">
    <w:name w:val="No Spacing"/>
    <w:uiPriority w:val="1"/>
    <w:qFormat/>
    <w:rsid w:val="00735CF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735CF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35CF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35CF1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735CF1"/>
    <w:rPr>
      <w:b/>
      <w:bCs/>
      <w:i/>
      <w:iCs/>
    </w:rPr>
  </w:style>
  <w:style w:type="character" w:styleId="af">
    <w:name w:val="Subtle Emphasis"/>
    <w:uiPriority w:val="19"/>
    <w:qFormat/>
    <w:rsid w:val="00735CF1"/>
    <w:rPr>
      <w:i/>
      <w:iCs/>
    </w:rPr>
  </w:style>
  <w:style w:type="character" w:styleId="af0">
    <w:name w:val="Intense Emphasis"/>
    <w:uiPriority w:val="21"/>
    <w:qFormat/>
    <w:rsid w:val="00735CF1"/>
    <w:rPr>
      <w:b/>
      <w:bCs/>
      <w:i/>
      <w:iCs/>
      <w:color w:val="70AD47" w:themeColor="accent6"/>
      <w:spacing w:val="10"/>
    </w:rPr>
  </w:style>
  <w:style w:type="character" w:styleId="af1">
    <w:name w:val="Subtle Reference"/>
    <w:uiPriority w:val="31"/>
    <w:qFormat/>
    <w:rsid w:val="00735CF1"/>
    <w:rPr>
      <w:b/>
      <w:bCs/>
    </w:rPr>
  </w:style>
  <w:style w:type="character" w:styleId="af2">
    <w:name w:val="Intense Reference"/>
    <w:uiPriority w:val="32"/>
    <w:qFormat/>
    <w:rsid w:val="00735CF1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735CF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735CF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8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FC3AF-7761-4C4A-8866-388A68610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Master</cp:lastModifiedBy>
  <cp:revision>6</cp:revision>
  <dcterms:created xsi:type="dcterms:W3CDTF">2021-05-18T17:11:00Z</dcterms:created>
  <dcterms:modified xsi:type="dcterms:W3CDTF">2021-05-20T13:09:00Z</dcterms:modified>
</cp:coreProperties>
</file>