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80" w:rsidRPr="00423E80" w:rsidRDefault="00423E80" w:rsidP="00423E80">
      <w:pPr>
        <w:spacing w:after="0" w:line="2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3E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</w:t>
      </w:r>
    </w:p>
    <w:p w:rsidR="005E2082" w:rsidRPr="00361BF7" w:rsidRDefault="005E2082" w:rsidP="00423E8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Описательная часть</w:t>
      </w:r>
    </w:p>
    <w:p w:rsidR="00423E80" w:rsidRPr="00361BF7" w:rsidRDefault="005E2082" w:rsidP="00423E8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мониторингу реализации Плана мероприятий («дорожной карты»)</w:t>
      </w:r>
    </w:p>
    <w:p w:rsidR="005E2082" w:rsidRPr="00361BF7" w:rsidRDefault="005E2082" w:rsidP="00423E8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«повышение эффективности  и качества услуг в сфере социального обслуживания населения (2013-2018 годы)»</w:t>
      </w:r>
    </w:p>
    <w:p w:rsidR="00423E80" w:rsidRPr="00361BF7" w:rsidRDefault="00423E80" w:rsidP="00423E8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бюджетного учреждения</w:t>
      </w:r>
    </w:p>
    <w:p w:rsidR="00423E80" w:rsidRDefault="00423E80" w:rsidP="00423E8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«Центр социального обслуживания граждан пожилого возраста и инвалидов города Таганрога»</w:t>
      </w:r>
    </w:p>
    <w:p w:rsidR="00DF6A96" w:rsidRPr="00DF6A96" w:rsidRDefault="00DF6A96" w:rsidP="00DF6A9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DF6A96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Постановление Администрации города Таганрога от  26.04.2013 № 1336  «Об утверждении Плана мероприятий («дорожной карты») «Повышение эффективности и качества услуг в сфере социального обслуживания населения муниципального  образования «Город Таганрог» (2013-2018годы)»    (ред. от 08.09.2014 № 2790)</w:t>
      </w:r>
    </w:p>
    <w:p w:rsidR="00DF6A96" w:rsidRDefault="00DF6A96" w:rsidP="005E208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E2082" w:rsidRPr="00361BF7" w:rsidRDefault="005E2082" w:rsidP="005E208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1BF7">
        <w:rPr>
          <w:rFonts w:ascii="Times New Roman" w:hAnsi="Times New Roman" w:cs="Times New Roman"/>
          <w:b/>
          <w:i/>
          <w:sz w:val="24"/>
          <w:szCs w:val="24"/>
        </w:rPr>
        <w:t>Мониторинг контрольных показателей:</w:t>
      </w:r>
    </w:p>
    <w:p w:rsidR="00112526" w:rsidRPr="00361BF7" w:rsidRDefault="005E2082" w:rsidP="005E208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1BF7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="00112526" w:rsidRPr="00361BF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B3B8A" w:rsidRPr="00361BF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361BF7">
        <w:rPr>
          <w:rFonts w:ascii="Times New Roman" w:hAnsi="Times New Roman" w:cs="Times New Roman"/>
          <w:b/>
          <w:i/>
          <w:sz w:val="24"/>
          <w:szCs w:val="24"/>
        </w:rPr>
        <w:t>Доля гражда</w:t>
      </w:r>
      <w:r w:rsidR="00112526" w:rsidRPr="00361BF7">
        <w:rPr>
          <w:rFonts w:ascii="Times New Roman" w:hAnsi="Times New Roman" w:cs="Times New Roman"/>
          <w:b/>
          <w:i/>
          <w:sz w:val="24"/>
          <w:szCs w:val="24"/>
        </w:rPr>
        <w:t xml:space="preserve">н, получивших социальные услуги в учреждениях социального обслуживания населения, в общем числе граждан, обратившихся за получением социальных услуг </w:t>
      </w:r>
      <w:r w:rsidR="00361BF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</w:t>
      </w:r>
      <w:r w:rsidR="00112526" w:rsidRPr="00361BF7">
        <w:rPr>
          <w:rFonts w:ascii="Times New Roman" w:hAnsi="Times New Roman" w:cs="Times New Roman"/>
          <w:b/>
          <w:i/>
          <w:sz w:val="24"/>
          <w:szCs w:val="24"/>
        </w:rPr>
        <w:t>в учреждения социального обслуживания населения»</w:t>
      </w:r>
    </w:p>
    <w:p w:rsidR="00B2118E" w:rsidRPr="00361BF7" w:rsidRDefault="00B2118E" w:rsidP="00731AC6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Социальное обслуживание населения города Таганрога представлено муниципальным бюджетным учреждением «Центр социального обслуживания граждан пожилого возраста и инвалидов города Таганрога». Мероприятия, проводимые МБУ «ЦСО г. Таганрога» по улучшению положения населения пожилого возраста, являются составной частью социальной политики города.  </w:t>
      </w:r>
    </w:p>
    <w:p w:rsidR="00B2118E" w:rsidRPr="00361BF7" w:rsidRDefault="00B2118E" w:rsidP="00361BF7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Развивая формы социального обслуживания,  учреждение  за годы своей работы  стало многопрофильным,  предоставляющим пожилым и инвалидам разнообразн</w:t>
      </w:r>
      <w:r w:rsid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по видам и формам услуги.  </w:t>
      </w: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«ЦСО г. Таганрога»  осуществляет свою деятельность в  следующих  формах социального обслуживания:</w:t>
      </w:r>
    </w:p>
    <w:p w:rsidR="00B2118E" w:rsidRPr="00361BF7" w:rsidRDefault="00B2118E" w:rsidP="00731AC6">
      <w:pPr>
        <w:numPr>
          <w:ilvl w:val="0"/>
          <w:numId w:val="18"/>
        </w:numPr>
        <w:autoSpaceDE w:val="0"/>
        <w:autoSpaceDN w:val="0"/>
        <w:adjustRightInd w:val="0"/>
        <w:spacing w:after="0" w:line="2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услуги без обеспечения проживания, предоставляемые гражданам пожилого возраста и инвалидам (в том числе детям-инвалидам) на дому, частично утратившим способность к самообслуживанию в связи  с преклонным возрастом, болезнью, инвалидностью (отделение социального обслуживания на дому,  далее – ОСО, нестационарная форма);</w:t>
      </w:r>
    </w:p>
    <w:p w:rsidR="00B2118E" w:rsidRPr="00361BF7" w:rsidRDefault="00B2118E" w:rsidP="00731AC6">
      <w:pPr>
        <w:numPr>
          <w:ilvl w:val="0"/>
          <w:numId w:val="18"/>
        </w:numPr>
        <w:autoSpaceDE w:val="0"/>
        <w:autoSpaceDN w:val="0"/>
        <w:adjustRightInd w:val="0"/>
        <w:spacing w:after="0" w:line="2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услуги без обеспечения проживания, предоставляемые гражданам пожилого возраста и инвалидам на дому, частично утратившим способность к самообслуживанию в связи с преклонным возрастом, болезнью, инвалидностью (специализированное отделение социально-медицинского обслуживания на дому, далее СОСМО, нестационарная форма);</w:t>
      </w:r>
    </w:p>
    <w:p w:rsidR="00B2118E" w:rsidRPr="00361BF7" w:rsidRDefault="00B2118E" w:rsidP="00731AC6">
      <w:pPr>
        <w:numPr>
          <w:ilvl w:val="0"/>
          <w:numId w:val="18"/>
        </w:numPr>
        <w:autoSpaceDE w:val="0"/>
        <w:autoSpaceDN w:val="0"/>
        <w:adjustRightInd w:val="0"/>
        <w:spacing w:after="0" w:line="2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услуги без обеспечения проживания в полустационарных условиях (дневное пребывание), предоставляемые  гражданам пожилого возраста и инвалидам,  сохранившим способность к самообслуживанию и активному передвижению;</w:t>
      </w:r>
    </w:p>
    <w:p w:rsidR="00B2118E" w:rsidRDefault="00B2118E" w:rsidP="00B2118E">
      <w:pPr>
        <w:numPr>
          <w:ilvl w:val="0"/>
          <w:numId w:val="18"/>
        </w:numPr>
        <w:autoSpaceDE w:val="0"/>
        <w:autoSpaceDN w:val="0"/>
        <w:adjustRightInd w:val="0"/>
        <w:spacing w:after="0" w:line="2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услуги без обеспечения проживания для оказания помощи отдельным гражданам, остро нуждающимся в социальной поддержке. </w:t>
      </w:r>
    </w:p>
    <w:tbl>
      <w:tblPr>
        <w:tblW w:w="1034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851"/>
        <w:gridCol w:w="1985"/>
      </w:tblGrid>
      <w:tr w:rsidR="00BA5996" w:rsidRPr="00BA5996" w:rsidTr="00DF6A96">
        <w:tc>
          <w:tcPr>
            <w:tcW w:w="10349" w:type="dxa"/>
            <w:gridSpan w:val="3"/>
            <w:shd w:val="clear" w:color="auto" w:fill="auto"/>
            <w:vAlign w:val="center"/>
          </w:tcPr>
          <w:p w:rsidR="00BA5996" w:rsidRPr="00361BF7" w:rsidRDefault="00BA5996" w:rsidP="00BA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BF7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Социальное обслуживание граждан пожилого возраста и инвалидов</w:t>
            </w:r>
          </w:p>
          <w:p w:rsidR="00BA5996" w:rsidRPr="00BA5996" w:rsidRDefault="00DF6A96" w:rsidP="0036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BA5996" w:rsidRPr="00361BF7">
              <w:rPr>
                <w:rFonts w:ascii="Times New Roman" w:eastAsia="Times New Roman" w:hAnsi="Times New Roman" w:cs="Times New Roman"/>
                <w:lang w:eastAsia="ru-RU"/>
              </w:rPr>
              <w:t>униципальн</w:t>
            </w:r>
            <w:r w:rsidR="0017578F" w:rsidRPr="00361BF7">
              <w:rPr>
                <w:rFonts w:ascii="Times New Roman" w:eastAsia="Times New Roman" w:hAnsi="Times New Roman" w:cs="Times New Roman"/>
                <w:lang w:eastAsia="ru-RU"/>
              </w:rPr>
              <w:t xml:space="preserve">ое </w:t>
            </w:r>
            <w:r w:rsidR="00BA5996" w:rsidRPr="00361BF7">
              <w:rPr>
                <w:rFonts w:ascii="Times New Roman" w:eastAsia="Times New Roman" w:hAnsi="Times New Roman" w:cs="Times New Roman"/>
                <w:lang w:eastAsia="ru-RU"/>
              </w:rPr>
              <w:t xml:space="preserve"> бюджетн</w:t>
            </w:r>
            <w:r w:rsidR="0017578F" w:rsidRPr="00361BF7">
              <w:rPr>
                <w:rFonts w:ascii="Times New Roman" w:eastAsia="Times New Roman" w:hAnsi="Times New Roman" w:cs="Times New Roman"/>
                <w:lang w:eastAsia="ru-RU"/>
              </w:rPr>
              <w:t xml:space="preserve">ое </w:t>
            </w:r>
            <w:r w:rsidR="00BA5996" w:rsidRPr="00361BF7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учреждение </w:t>
            </w:r>
            <w:r w:rsidR="00361B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A5996" w:rsidRPr="00361BF7">
              <w:rPr>
                <w:rFonts w:ascii="Times New Roman" w:eastAsia="Times New Roman" w:hAnsi="Times New Roman" w:cs="Times New Roman"/>
                <w:lang w:eastAsia="ru-RU"/>
              </w:rPr>
              <w:t>«Центр социального обслуживания граждан пожилого возраста и инвалидов</w:t>
            </w:r>
            <w:r w:rsidR="00361B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A5996" w:rsidRPr="00361BF7">
              <w:rPr>
                <w:rFonts w:ascii="Times New Roman" w:eastAsia="Times New Roman" w:hAnsi="Times New Roman" w:cs="Times New Roman"/>
                <w:lang w:eastAsia="ru-RU"/>
              </w:rPr>
              <w:t xml:space="preserve"> города Таганрога»</w:t>
            </w:r>
          </w:p>
        </w:tc>
      </w:tr>
      <w:tr w:rsidR="00BA5996" w:rsidRPr="00BA5996" w:rsidTr="00DF6A96">
        <w:tc>
          <w:tcPr>
            <w:tcW w:w="8364" w:type="dxa"/>
            <w:gridSpan w:val="2"/>
            <w:shd w:val="clear" w:color="auto" w:fill="auto"/>
            <w:vAlign w:val="center"/>
          </w:tcPr>
          <w:p w:rsidR="00BA5996" w:rsidRPr="00361BF7" w:rsidRDefault="00BA5996" w:rsidP="008C2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 </w:t>
            </w:r>
            <w:r w:rsidR="008C2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DF6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месяцев  </w:t>
            </w:r>
            <w:r w:rsidRPr="00361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5465E7" w:rsidRPr="00361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361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985" w:type="dxa"/>
          </w:tcPr>
          <w:p w:rsidR="00BA5996" w:rsidRPr="00361BF7" w:rsidRDefault="00BA5996" w:rsidP="00F6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Доля</w:t>
            </w:r>
            <w:r w:rsidR="00F640C4" w:rsidRPr="00361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общего числа, </w:t>
            </w:r>
            <w:proofErr w:type="gramStart"/>
            <w:r w:rsidR="00F640C4" w:rsidRPr="00361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="00F640C4" w:rsidRPr="00361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BA5996" w:rsidRPr="00BA5996" w:rsidTr="00DF6A96">
        <w:trPr>
          <w:trHeight w:val="918"/>
        </w:trPr>
        <w:tc>
          <w:tcPr>
            <w:tcW w:w="7513" w:type="dxa"/>
            <w:shd w:val="clear" w:color="auto" w:fill="auto"/>
            <w:vAlign w:val="center"/>
          </w:tcPr>
          <w:p w:rsidR="00BA5996" w:rsidRPr="00361BF7" w:rsidRDefault="00BA5996" w:rsidP="0017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Обратило</w:t>
            </w:r>
            <w:r w:rsidR="0017578F" w:rsidRPr="00361B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сь</w:t>
            </w:r>
            <w:r w:rsidRPr="00361B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граждан пожилого возраста и инвалидов (в </w:t>
            </w:r>
            <w:proofErr w:type="spellStart"/>
            <w:r w:rsidRPr="00361B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т.ч</w:t>
            </w:r>
            <w:proofErr w:type="spellEnd"/>
            <w:r w:rsidRPr="00361B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детей-инвалидов</w:t>
            </w:r>
            <w:r w:rsidR="0017578F" w:rsidRPr="00361B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  <w:r w:rsidRPr="00361B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за получением социальных услуг, предоставляемых МБУ «ЦСО г. Таганрога»  отделени</w:t>
            </w:r>
            <w:r w:rsidR="00F640C4" w:rsidRPr="00361B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ями</w:t>
            </w:r>
            <w:r w:rsidRPr="00361B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социального обслуживания на дому </w:t>
            </w:r>
          </w:p>
        </w:tc>
        <w:tc>
          <w:tcPr>
            <w:tcW w:w="851" w:type="dxa"/>
            <w:shd w:val="clear" w:color="auto" w:fill="auto"/>
          </w:tcPr>
          <w:p w:rsidR="00BA5996" w:rsidRDefault="00BA5996" w:rsidP="00BA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640C4" w:rsidRDefault="008C2C23" w:rsidP="00BA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  <w:p w:rsidR="00F640C4" w:rsidRPr="00BA5996" w:rsidRDefault="00F640C4" w:rsidP="00F64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BA5996" w:rsidRDefault="00BA5996" w:rsidP="00BA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640C4" w:rsidRDefault="00F640C4" w:rsidP="00BA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640C4" w:rsidRDefault="00F640C4" w:rsidP="00BA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640C4" w:rsidRPr="00BA5996" w:rsidRDefault="00F640C4" w:rsidP="00BA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100%</w:t>
            </w:r>
          </w:p>
        </w:tc>
      </w:tr>
      <w:tr w:rsidR="00BA5996" w:rsidRPr="00BA5996" w:rsidTr="00DF6A96">
        <w:tc>
          <w:tcPr>
            <w:tcW w:w="7513" w:type="dxa"/>
            <w:shd w:val="clear" w:color="auto" w:fill="auto"/>
            <w:vAlign w:val="center"/>
          </w:tcPr>
          <w:p w:rsidR="00DF6A96" w:rsidRPr="00361BF7" w:rsidRDefault="00BA5996" w:rsidP="00BA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Принято МБУ «ЦСО г. Таганрога»  граждан пожилого возраста и инвалидов  (в </w:t>
            </w:r>
            <w:proofErr w:type="spellStart"/>
            <w:r w:rsidRPr="00361B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т.ч</w:t>
            </w:r>
            <w:proofErr w:type="spellEnd"/>
            <w:r w:rsidRPr="00361B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детей-инвалидов)  в отделения социального обслуживания на дому</w:t>
            </w:r>
          </w:p>
        </w:tc>
        <w:tc>
          <w:tcPr>
            <w:tcW w:w="851" w:type="dxa"/>
            <w:shd w:val="clear" w:color="auto" w:fill="auto"/>
          </w:tcPr>
          <w:p w:rsidR="00BA5996" w:rsidRDefault="00BA5996" w:rsidP="00BA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640C4" w:rsidRPr="00BA5996" w:rsidRDefault="008C2C23" w:rsidP="00BA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985" w:type="dxa"/>
            <w:vMerge/>
          </w:tcPr>
          <w:p w:rsidR="00BA5996" w:rsidRPr="00BA5996" w:rsidRDefault="00BA5996" w:rsidP="00BA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640C4" w:rsidRPr="00BA5996" w:rsidTr="00DF6A96">
        <w:tc>
          <w:tcPr>
            <w:tcW w:w="7513" w:type="dxa"/>
            <w:shd w:val="clear" w:color="auto" w:fill="auto"/>
            <w:vAlign w:val="center"/>
          </w:tcPr>
          <w:p w:rsidR="00F640C4" w:rsidRPr="00361BF7" w:rsidRDefault="00F640C4" w:rsidP="00E0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Обратило</w:t>
            </w:r>
            <w:r w:rsidR="0017578F" w:rsidRPr="00361B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сь</w:t>
            </w:r>
            <w:r w:rsidRPr="00361B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граждан пожилого возраста и инвалидов за получением социальных услуг, предоставляемых МБУ «ЦСО г. Таганрога»  специализированными отделениями   социально-медицинского обслуживания на дому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40C4" w:rsidRPr="00BA5996" w:rsidRDefault="008C2C23" w:rsidP="00DF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1985" w:type="dxa"/>
            <w:vMerge w:val="restart"/>
          </w:tcPr>
          <w:p w:rsidR="00F640C4" w:rsidRDefault="00F640C4" w:rsidP="00BA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640C4" w:rsidRDefault="00F640C4" w:rsidP="00BA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640C4" w:rsidRPr="00BA5996" w:rsidRDefault="005465E7" w:rsidP="00DE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  <w:r w:rsidR="00F640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F640C4" w:rsidRPr="00BA5996" w:rsidTr="00DF6A96">
        <w:tc>
          <w:tcPr>
            <w:tcW w:w="7513" w:type="dxa"/>
            <w:shd w:val="clear" w:color="auto" w:fill="auto"/>
            <w:vAlign w:val="center"/>
          </w:tcPr>
          <w:p w:rsidR="00F640C4" w:rsidRPr="00361BF7" w:rsidRDefault="00F640C4" w:rsidP="00F64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Принято МБУ «ЦСО г. Таганрога»  граждан пожилого возраста и инвалидов  в специализированные отделения социально-медицинского обслуживания на дому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40C4" w:rsidRPr="00BA5996" w:rsidRDefault="008C2C23" w:rsidP="00BA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1985" w:type="dxa"/>
            <w:vMerge/>
          </w:tcPr>
          <w:p w:rsidR="00F640C4" w:rsidRPr="00BA5996" w:rsidRDefault="00F640C4" w:rsidP="00BA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118E" w:rsidRPr="00BA5996" w:rsidTr="00DF6A96">
        <w:tc>
          <w:tcPr>
            <w:tcW w:w="7513" w:type="dxa"/>
            <w:shd w:val="clear" w:color="auto" w:fill="auto"/>
            <w:vAlign w:val="center"/>
          </w:tcPr>
          <w:p w:rsidR="00B2118E" w:rsidRPr="00361BF7" w:rsidRDefault="00B2118E" w:rsidP="0017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Обратилось граждан пожилого возраста и инвалидов за получением социальных услуг, предоставляемых МБУ «ЦСО г. Таганрога»  в  полустационарных  (дневное пребывание) условиях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118E" w:rsidRPr="00BA5996" w:rsidRDefault="008C2C23" w:rsidP="00DE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134</w:t>
            </w:r>
          </w:p>
        </w:tc>
        <w:tc>
          <w:tcPr>
            <w:tcW w:w="1985" w:type="dxa"/>
            <w:vMerge w:val="restart"/>
          </w:tcPr>
          <w:p w:rsidR="00B2118E" w:rsidRDefault="00B2118E" w:rsidP="00BA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2118E" w:rsidRDefault="00B2118E" w:rsidP="00BA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2118E" w:rsidRDefault="00B2118E" w:rsidP="00BA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2118E" w:rsidRPr="00BA5996" w:rsidRDefault="00B2118E" w:rsidP="00BA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100%</w:t>
            </w:r>
          </w:p>
        </w:tc>
      </w:tr>
      <w:tr w:rsidR="00B2118E" w:rsidRPr="00BA5996" w:rsidTr="00DF6A96">
        <w:tc>
          <w:tcPr>
            <w:tcW w:w="7513" w:type="dxa"/>
            <w:shd w:val="clear" w:color="auto" w:fill="auto"/>
            <w:vAlign w:val="center"/>
          </w:tcPr>
          <w:p w:rsidR="00B2118E" w:rsidRPr="00361BF7" w:rsidRDefault="00B2118E" w:rsidP="0017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Принято МБУ «ЦСО г. Таганрога»  граждан пожилого возраста и инвалидов    на полустационарное (дневное пребывание) социальное обслуживание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118E" w:rsidRPr="00BA5996" w:rsidRDefault="008C2C23" w:rsidP="00DE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134</w:t>
            </w:r>
          </w:p>
        </w:tc>
        <w:tc>
          <w:tcPr>
            <w:tcW w:w="1985" w:type="dxa"/>
            <w:vMerge/>
          </w:tcPr>
          <w:p w:rsidR="00B2118E" w:rsidRPr="00BA5996" w:rsidRDefault="00B2118E" w:rsidP="00BA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118E" w:rsidRPr="00BA5996" w:rsidTr="00DF6A96">
        <w:tc>
          <w:tcPr>
            <w:tcW w:w="7513" w:type="dxa"/>
            <w:shd w:val="clear" w:color="auto" w:fill="auto"/>
            <w:vAlign w:val="center"/>
          </w:tcPr>
          <w:p w:rsidR="00B2118E" w:rsidRPr="00361BF7" w:rsidRDefault="00B2118E" w:rsidP="00BA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Обратилось граждан пожилого возраста и инвалидов  за получением социальных услуг МБЦУ «ЦСО г. Таганрога»  краткосрочного характера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118E" w:rsidRDefault="008C2C23" w:rsidP="00DE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1558</w:t>
            </w:r>
          </w:p>
        </w:tc>
        <w:tc>
          <w:tcPr>
            <w:tcW w:w="1985" w:type="dxa"/>
            <w:vMerge w:val="restart"/>
          </w:tcPr>
          <w:p w:rsidR="00B2118E" w:rsidRDefault="00B2118E" w:rsidP="00BA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2118E" w:rsidRDefault="00B2118E" w:rsidP="00BA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2118E" w:rsidRDefault="00B2118E" w:rsidP="00BA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100%</w:t>
            </w:r>
          </w:p>
        </w:tc>
      </w:tr>
      <w:tr w:rsidR="00B2118E" w:rsidRPr="00BA5996" w:rsidTr="00DF6A96">
        <w:tc>
          <w:tcPr>
            <w:tcW w:w="7513" w:type="dxa"/>
            <w:shd w:val="clear" w:color="auto" w:fill="auto"/>
            <w:vAlign w:val="center"/>
          </w:tcPr>
          <w:p w:rsidR="00B2118E" w:rsidRPr="00361BF7" w:rsidRDefault="00B2118E" w:rsidP="00BA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Оказаны МБУ «ЦСО г. Таганрога» социальные услуги краткосрочного характера, гражданам  города,  остро нуждающимся в социальной поддержке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118E" w:rsidRPr="00BA5996" w:rsidRDefault="003E497B" w:rsidP="003E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1837</w:t>
            </w:r>
          </w:p>
        </w:tc>
        <w:tc>
          <w:tcPr>
            <w:tcW w:w="1985" w:type="dxa"/>
            <w:vMerge/>
          </w:tcPr>
          <w:p w:rsidR="00B2118E" w:rsidRPr="00BA5996" w:rsidRDefault="00B2118E" w:rsidP="00BA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A5996" w:rsidRPr="00361BF7" w:rsidRDefault="00BA5996" w:rsidP="00BA5996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Прогрессирующее старение населения ставит перед государством серьезную задачу: гарантировать достойную жизнь людям преклонного возраста.  Пожилые люди имеют право на обеспечение своих потребностей, долговременный уход и лечение на дому,                              а также  удовлетворение социальных и духовных запросов.  Это требует больших усилий от медицинских и социальных служб по организации ухода и обслуживания данной возрастной  категории населения, с тем, чтобы поддержать как можно дольше физическое и психическое здоровье пожилых и инвалидов.</w:t>
      </w:r>
    </w:p>
    <w:p w:rsidR="00BA5996" w:rsidRPr="00361BF7" w:rsidRDefault="00BA5996" w:rsidP="00BA5996">
      <w:pPr>
        <w:autoSpaceDE w:val="0"/>
        <w:autoSpaceDN w:val="0"/>
        <w:adjustRightInd w:val="0"/>
        <w:spacing w:after="0" w:line="20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Охвачено МБУ «ЦСО г. Таганрога» </w:t>
      </w:r>
      <w:proofErr w:type="spellStart"/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базообразующими</w:t>
      </w:r>
      <w:proofErr w:type="spellEnd"/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>,  нестационарными формами социального  обслуживания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552"/>
      </w:tblGrid>
      <w:tr w:rsidR="00B2118E" w:rsidRPr="00361BF7" w:rsidTr="00B2118E">
        <w:tc>
          <w:tcPr>
            <w:tcW w:w="7230" w:type="dxa"/>
            <w:shd w:val="clear" w:color="auto" w:fill="auto"/>
          </w:tcPr>
          <w:p w:rsidR="00B2118E" w:rsidRPr="00584B39" w:rsidRDefault="00B2118E" w:rsidP="00BA5996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2552" w:type="dxa"/>
            <w:shd w:val="clear" w:color="auto" w:fill="auto"/>
          </w:tcPr>
          <w:p w:rsidR="00B2118E" w:rsidRPr="00584B39" w:rsidRDefault="00B2118E" w:rsidP="003E497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</w:t>
            </w:r>
            <w:r w:rsidR="003E4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584B39" w:rsidRPr="00584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месяц</w:t>
            </w:r>
            <w:r w:rsidR="00F20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</w:t>
            </w:r>
            <w:r w:rsidR="005465E7" w:rsidRPr="00584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84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5465E7" w:rsidRPr="00584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584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</w:tr>
      <w:tr w:rsidR="00B2118E" w:rsidRPr="00361BF7" w:rsidTr="00B2118E">
        <w:tc>
          <w:tcPr>
            <w:tcW w:w="7230" w:type="dxa"/>
            <w:shd w:val="clear" w:color="auto" w:fill="auto"/>
          </w:tcPr>
          <w:p w:rsidR="00B2118E" w:rsidRPr="00361BF7" w:rsidRDefault="00B2118E" w:rsidP="00BA599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учреждению обслужено пенсионеров,</w:t>
            </w:r>
          </w:p>
        </w:tc>
        <w:tc>
          <w:tcPr>
            <w:tcW w:w="2552" w:type="dxa"/>
            <w:shd w:val="clear" w:color="auto" w:fill="auto"/>
          </w:tcPr>
          <w:p w:rsidR="00B2118E" w:rsidRPr="00361BF7" w:rsidRDefault="003E497B" w:rsidP="00DF6A9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3939</w:t>
            </w:r>
          </w:p>
        </w:tc>
      </w:tr>
      <w:tr w:rsidR="00B2118E" w:rsidRPr="00361BF7" w:rsidTr="00B2118E">
        <w:tc>
          <w:tcPr>
            <w:tcW w:w="7230" w:type="dxa"/>
            <w:shd w:val="clear" w:color="auto" w:fill="auto"/>
          </w:tcPr>
          <w:p w:rsidR="00B2118E" w:rsidRPr="00361BF7" w:rsidRDefault="00B2118E" w:rsidP="00BA599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инвалидов</w:t>
            </w:r>
          </w:p>
        </w:tc>
        <w:tc>
          <w:tcPr>
            <w:tcW w:w="2552" w:type="dxa"/>
            <w:shd w:val="clear" w:color="auto" w:fill="auto"/>
          </w:tcPr>
          <w:p w:rsidR="00B2118E" w:rsidRPr="00361BF7" w:rsidRDefault="003E497B" w:rsidP="00BA599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1891</w:t>
            </w:r>
          </w:p>
        </w:tc>
      </w:tr>
      <w:tr w:rsidR="00B2118E" w:rsidRPr="00361BF7" w:rsidTr="00B2118E">
        <w:tc>
          <w:tcPr>
            <w:tcW w:w="7230" w:type="dxa"/>
            <w:shd w:val="clear" w:color="auto" w:fill="auto"/>
          </w:tcPr>
          <w:p w:rsidR="00B2118E" w:rsidRPr="00361BF7" w:rsidRDefault="00B2118E" w:rsidP="00BA599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ОСО на дому </w:t>
            </w:r>
          </w:p>
        </w:tc>
        <w:tc>
          <w:tcPr>
            <w:tcW w:w="2552" w:type="dxa"/>
            <w:shd w:val="clear" w:color="auto" w:fill="auto"/>
          </w:tcPr>
          <w:p w:rsidR="00B2118E" w:rsidRPr="00361BF7" w:rsidRDefault="003E497B" w:rsidP="00BA599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3613</w:t>
            </w:r>
          </w:p>
        </w:tc>
      </w:tr>
      <w:tr w:rsidR="00B2118E" w:rsidRPr="00361BF7" w:rsidTr="00B2118E">
        <w:tc>
          <w:tcPr>
            <w:tcW w:w="7230" w:type="dxa"/>
            <w:shd w:val="clear" w:color="auto" w:fill="auto"/>
          </w:tcPr>
          <w:p w:rsidR="00B2118E" w:rsidRPr="00361BF7" w:rsidRDefault="00B2118E" w:rsidP="00BA599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инвалидов</w:t>
            </w:r>
          </w:p>
        </w:tc>
        <w:tc>
          <w:tcPr>
            <w:tcW w:w="2552" w:type="dxa"/>
            <w:shd w:val="clear" w:color="auto" w:fill="auto"/>
          </w:tcPr>
          <w:p w:rsidR="00B2118E" w:rsidRPr="00361BF7" w:rsidRDefault="003E497B" w:rsidP="00BA599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1693</w:t>
            </w:r>
          </w:p>
        </w:tc>
      </w:tr>
      <w:tr w:rsidR="00B2118E" w:rsidRPr="00361BF7" w:rsidTr="00B2118E">
        <w:tc>
          <w:tcPr>
            <w:tcW w:w="7230" w:type="dxa"/>
            <w:shd w:val="clear" w:color="auto" w:fill="auto"/>
          </w:tcPr>
          <w:p w:rsidR="00B2118E" w:rsidRPr="00361BF7" w:rsidRDefault="00B2118E" w:rsidP="00BA599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СОСМО на дому</w:t>
            </w:r>
          </w:p>
        </w:tc>
        <w:tc>
          <w:tcPr>
            <w:tcW w:w="2552" w:type="dxa"/>
            <w:shd w:val="clear" w:color="auto" w:fill="auto"/>
          </w:tcPr>
          <w:p w:rsidR="00B2118E" w:rsidRPr="00361BF7" w:rsidRDefault="003E497B" w:rsidP="00BA599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</w:tr>
      <w:tr w:rsidR="00B2118E" w:rsidRPr="00361BF7" w:rsidTr="00B2118E">
        <w:tc>
          <w:tcPr>
            <w:tcW w:w="7230" w:type="dxa"/>
            <w:shd w:val="clear" w:color="auto" w:fill="auto"/>
          </w:tcPr>
          <w:p w:rsidR="00B2118E" w:rsidRPr="00361BF7" w:rsidRDefault="00B2118E" w:rsidP="00BA599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инвалидов</w:t>
            </w:r>
          </w:p>
        </w:tc>
        <w:tc>
          <w:tcPr>
            <w:tcW w:w="2552" w:type="dxa"/>
            <w:shd w:val="clear" w:color="auto" w:fill="auto"/>
          </w:tcPr>
          <w:p w:rsidR="00B2118E" w:rsidRPr="00361BF7" w:rsidRDefault="003E497B" w:rsidP="00BA599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</w:tr>
    </w:tbl>
    <w:p w:rsidR="00BA5996" w:rsidRPr="00361BF7" w:rsidRDefault="00BA5996" w:rsidP="00BA5996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Оказана помощь МБУ «ЦСО г. Таганрога»  гражданам города  краткосрочного характера  в нестационарных условиях и предоставлены социальные услуги  в полустационарной форме  социального  обслуживания: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551"/>
      </w:tblGrid>
      <w:tr w:rsidR="00B2118E" w:rsidRPr="00361BF7" w:rsidTr="00B2118E">
        <w:tc>
          <w:tcPr>
            <w:tcW w:w="7230" w:type="dxa"/>
            <w:shd w:val="clear" w:color="auto" w:fill="auto"/>
          </w:tcPr>
          <w:p w:rsidR="00B2118E" w:rsidRPr="00584B39" w:rsidRDefault="00B2118E" w:rsidP="00BA5996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2551" w:type="dxa"/>
            <w:shd w:val="clear" w:color="auto" w:fill="auto"/>
          </w:tcPr>
          <w:p w:rsidR="00B2118E" w:rsidRPr="00584B39" w:rsidRDefault="00B2118E" w:rsidP="003E497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 </w:t>
            </w:r>
            <w:r w:rsidR="003E4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584B39" w:rsidRPr="00584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месяц</w:t>
            </w:r>
            <w:r w:rsidR="00F20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</w:t>
            </w:r>
            <w:r w:rsidR="005465E7" w:rsidRPr="00584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84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5465E7" w:rsidRPr="00584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584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</w:tr>
      <w:tr w:rsidR="00B2118E" w:rsidRPr="00361BF7" w:rsidTr="00B2118E">
        <w:tc>
          <w:tcPr>
            <w:tcW w:w="7230" w:type="dxa"/>
            <w:shd w:val="clear" w:color="auto" w:fill="auto"/>
          </w:tcPr>
          <w:p w:rsidR="00B2118E" w:rsidRPr="00361BF7" w:rsidRDefault="00B2118E" w:rsidP="00BA599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учреждению обслужено пенсионеров,</w:t>
            </w:r>
          </w:p>
        </w:tc>
        <w:tc>
          <w:tcPr>
            <w:tcW w:w="2551" w:type="dxa"/>
            <w:shd w:val="clear" w:color="auto" w:fill="auto"/>
          </w:tcPr>
          <w:p w:rsidR="00B2118E" w:rsidRPr="00361BF7" w:rsidRDefault="003E497B" w:rsidP="00BA599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</w:t>
            </w:r>
          </w:p>
        </w:tc>
      </w:tr>
      <w:tr w:rsidR="00B2118E" w:rsidRPr="00361BF7" w:rsidTr="00B2118E">
        <w:tc>
          <w:tcPr>
            <w:tcW w:w="7230" w:type="dxa"/>
            <w:shd w:val="clear" w:color="auto" w:fill="auto"/>
          </w:tcPr>
          <w:p w:rsidR="00B2118E" w:rsidRPr="00361BF7" w:rsidRDefault="00B2118E" w:rsidP="00BA599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инвалидов</w:t>
            </w:r>
          </w:p>
        </w:tc>
        <w:tc>
          <w:tcPr>
            <w:tcW w:w="2551" w:type="dxa"/>
            <w:shd w:val="clear" w:color="auto" w:fill="auto"/>
          </w:tcPr>
          <w:p w:rsidR="00B2118E" w:rsidRPr="00361BF7" w:rsidRDefault="003E497B" w:rsidP="00BA599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</w:tr>
    </w:tbl>
    <w:p w:rsidR="00BA5996" w:rsidRPr="00361BF7" w:rsidRDefault="00BA5996" w:rsidP="00BA5996">
      <w:pPr>
        <w:autoSpaceDE w:val="0"/>
        <w:autoSpaceDN w:val="0"/>
        <w:adjustRightInd w:val="0"/>
        <w:spacing w:after="0" w:line="2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 МБУ «ЦСО г. Таганрога» функционируют: </w:t>
      </w:r>
    </w:p>
    <w:p w:rsidR="00BA5996" w:rsidRPr="00361BF7" w:rsidRDefault="00BA5996" w:rsidP="00BA5996">
      <w:pPr>
        <w:numPr>
          <w:ilvl w:val="0"/>
          <w:numId w:val="1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отделений социального обслуживания на дому, </w:t>
      </w:r>
    </w:p>
    <w:p w:rsidR="00BA5996" w:rsidRPr="00361BF7" w:rsidRDefault="00DE712B" w:rsidP="00BA5996">
      <w:pPr>
        <w:spacing w:after="0" w:line="2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состоянию на 01</w:t>
      </w:r>
      <w:r w:rsidR="00BA5996"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E497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A5996"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E497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A5996"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социальным патронажем 312 социальных работников наход</w:t>
      </w: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2118E"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BA5996"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084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F6A9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E497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пенсионер</w:t>
      </w:r>
      <w:r w:rsidR="00DF6A9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которых </w:t>
      </w:r>
      <w:r w:rsidR="003E497B">
        <w:rPr>
          <w:rFonts w:ascii="Times New Roman" w:eastAsia="Times New Roman" w:hAnsi="Times New Roman" w:cs="Times New Roman"/>
          <w:sz w:val="24"/>
          <w:szCs w:val="24"/>
          <w:lang w:eastAsia="ru-RU"/>
        </w:rPr>
        <w:t>1454</w:t>
      </w:r>
      <w:r w:rsidR="00B2118E"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BA5996"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инвалидами);</w:t>
      </w:r>
    </w:p>
    <w:p w:rsidR="00BA5996" w:rsidRPr="00361BF7" w:rsidRDefault="00BA5996" w:rsidP="00BA5996">
      <w:pPr>
        <w:numPr>
          <w:ilvl w:val="0"/>
          <w:numId w:val="1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>4 специализированных отделения социально-медицинского обслуживания  на дому, (по состоянию   на 01.</w:t>
      </w:r>
      <w:r w:rsidR="00DE712B"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E497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E497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данных отделениях под социально-медицинским патронажем 48 социальных работников и 24 медицинских сестер  наход</w:t>
      </w:r>
      <w:r w:rsidR="00DE712B"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2118E"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0842">
        <w:rPr>
          <w:rFonts w:ascii="Times New Roman" w:eastAsia="Times New Roman" w:hAnsi="Times New Roman" w:cs="Times New Roman"/>
          <w:sz w:val="24"/>
          <w:szCs w:val="24"/>
          <w:lang w:eastAsia="ru-RU"/>
        </w:rPr>
        <w:t>240</w:t>
      </w:r>
      <w:r w:rsidR="005465E7"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пенсионер</w:t>
      </w:r>
      <w:r w:rsidR="00DE712B"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>,  из которых 15</w:t>
      </w:r>
      <w:r w:rsidR="003E497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 являются инвалидами); </w:t>
      </w:r>
    </w:p>
    <w:p w:rsidR="00BA5996" w:rsidRPr="00361BF7" w:rsidRDefault="00BA5996" w:rsidP="00BA5996">
      <w:pPr>
        <w:numPr>
          <w:ilvl w:val="0"/>
          <w:numId w:val="1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 для граждан пожилого возраста и инвалидов «Золотая осень»;</w:t>
      </w:r>
    </w:p>
    <w:p w:rsidR="00BA5996" w:rsidRPr="00361BF7" w:rsidRDefault="00BA5996" w:rsidP="00BA5996">
      <w:pPr>
        <w:numPr>
          <w:ilvl w:val="0"/>
          <w:numId w:val="1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консультативной юридической и  психологической  помощи.</w:t>
      </w:r>
    </w:p>
    <w:p w:rsidR="00DF6A96" w:rsidRDefault="00DF6A96" w:rsidP="00BA599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996" w:rsidRPr="00361BF7" w:rsidRDefault="00BA5996" w:rsidP="00BA599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в последние годы муниципальным бюджетным  учреждением «Центр социального обслуживания граждан пожилого возраста и инвалидов города Таганрога» был обеспечен стабильный уровень социального </w:t>
      </w:r>
      <w:r w:rsidR="00584B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обслуживания населения города. В</w:t>
      </w: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есь перечень гарантированных государством и дополнительных социальных услуг, предоставляемых  МБУ «ЦСО г. Таганрога» клиентам   учреждения обеспечивался качественно  и в  полном объеме.</w:t>
      </w:r>
    </w:p>
    <w:p w:rsidR="00DB3B8A" w:rsidRPr="00361BF7" w:rsidRDefault="00DB3B8A" w:rsidP="00DB3B8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2082" w:rsidRPr="00361BF7" w:rsidRDefault="005E2082" w:rsidP="005E208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1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- 1.2 </w:t>
      </w:r>
      <w:r w:rsidRPr="00361BF7">
        <w:rPr>
          <w:rFonts w:ascii="Times New Roman" w:hAnsi="Times New Roman" w:cs="Times New Roman"/>
          <w:b/>
          <w:i/>
          <w:sz w:val="24"/>
          <w:szCs w:val="24"/>
        </w:rPr>
        <w:t>«Мониторинг оптимизации структуры сети и штатной численности учреждений социального обслуживания населения Ростовской области:</w:t>
      </w:r>
    </w:p>
    <w:p w:rsidR="005E2082" w:rsidRPr="00361BF7" w:rsidRDefault="005E2082" w:rsidP="005E208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1BF7">
        <w:rPr>
          <w:rFonts w:ascii="Times New Roman" w:hAnsi="Times New Roman" w:cs="Times New Roman"/>
          <w:b/>
          <w:i/>
          <w:sz w:val="24"/>
          <w:szCs w:val="24"/>
        </w:rPr>
        <w:t xml:space="preserve">- выявление неэффективных, </w:t>
      </w:r>
      <w:proofErr w:type="spellStart"/>
      <w:r w:rsidRPr="00361BF7">
        <w:rPr>
          <w:rFonts w:ascii="Times New Roman" w:hAnsi="Times New Roman" w:cs="Times New Roman"/>
          <w:b/>
          <w:i/>
          <w:sz w:val="24"/>
          <w:szCs w:val="24"/>
        </w:rPr>
        <w:t>маловостребованных</w:t>
      </w:r>
      <w:proofErr w:type="spellEnd"/>
      <w:r w:rsidRPr="00361BF7">
        <w:rPr>
          <w:rFonts w:ascii="Times New Roman" w:hAnsi="Times New Roman" w:cs="Times New Roman"/>
          <w:b/>
          <w:i/>
          <w:sz w:val="24"/>
          <w:szCs w:val="24"/>
        </w:rPr>
        <w:t xml:space="preserve"> гражданами социальных услуг, непрофильных подразделений;</w:t>
      </w:r>
    </w:p>
    <w:p w:rsidR="005E2082" w:rsidRPr="00361BF7" w:rsidRDefault="005E2082" w:rsidP="005E208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1BF7">
        <w:rPr>
          <w:rFonts w:ascii="Times New Roman" w:hAnsi="Times New Roman" w:cs="Times New Roman"/>
          <w:b/>
          <w:i/>
          <w:sz w:val="24"/>
          <w:szCs w:val="24"/>
        </w:rPr>
        <w:t xml:space="preserve">- оценка возможности перевода ряда обеспечивающих функций и услуг на условия </w:t>
      </w:r>
      <w:proofErr w:type="spellStart"/>
      <w:r w:rsidR="002B68FB" w:rsidRPr="00361BF7">
        <w:rPr>
          <w:rFonts w:ascii="Times New Roman" w:hAnsi="Times New Roman" w:cs="Times New Roman"/>
          <w:b/>
          <w:i/>
          <w:sz w:val="24"/>
          <w:szCs w:val="24"/>
        </w:rPr>
        <w:t>аутсор</w:t>
      </w:r>
      <w:r w:rsidR="002B68FB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2B68FB" w:rsidRPr="00361BF7">
        <w:rPr>
          <w:rFonts w:ascii="Times New Roman" w:hAnsi="Times New Roman" w:cs="Times New Roman"/>
          <w:b/>
          <w:i/>
          <w:sz w:val="24"/>
          <w:szCs w:val="24"/>
        </w:rPr>
        <w:t>инга</w:t>
      </w:r>
      <w:proofErr w:type="spellEnd"/>
      <w:r w:rsidRPr="00361BF7">
        <w:rPr>
          <w:rFonts w:ascii="Times New Roman" w:hAnsi="Times New Roman" w:cs="Times New Roman"/>
          <w:b/>
          <w:i/>
          <w:sz w:val="24"/>
          <w:szCs w:val="24"/>
        </w:rPr>
        <w:t xml:space="preserve"> и привлечения сторонних организаций»</w:t>
      </w:r>
    </w:p>
    <w:p w:rsidR="005E2082" w:rsidRPr="00361BF7" w:rsidRDefault="005E2082" w:rsidP="005E208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E2082" w:rsidRPr="00361BF7" w:rsidRDefault="005E2082" w:rsidP="005E208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Социальное обслуживание населения города Таганрога   представлено муниципальным  бюджетным учреждением «Центр социального обслуживания граждан пожилого возраста и инвалидов города Таганрога» (далее – МБУ «ЦСО г. Таганрога»), которое  является учреждением системы социальной защиты населения  и  преимущественно ориентировано на предоставление социальных услуг в нестационарных условиях.  </w:t>
      </w:r>
    </w:p>
    <w:p w:rsidR="005E2082" w:rsidRPr="00361BF7" w:rsidRDefault="005E2082" w:rsidP="005E20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пожилого возраста и инвалиды формируют возрастающий спрос                                 на услуги учреждения социального обслуживания города, а влияние внешних условий приводит к значительной дифференциации потребностей. </w:t>
      </w:r>
    </w:p>
    <w:p w:rsidR="005E2082" w:rsidRPr="00361BF7" w:rsidRDefault="005E2082" w:rsidP="005E20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пожилых граждан наиболее востребованным было и остается предоставление социально-бытовой помощи в надомных условиях. </w:t>
      </w: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отделения в МБУ «ЦСО г. Таганрога»  созданы для временного или постоянного оказания гражданам, частично или полностью утратившим способность  к самообслуживанию и нуждающимся в посторонней  поддержке. Деятельность отделений направлена на максимальное возможное продление пребывания граждан в </w:t>
      </w:r>
      <w:proofErr w:type="gramStart"/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привычной среде</w:t>
      </w:r>
      <w:proofErr w:type="gramEnd"/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 поддержания их социального, психологического и физического статуса.  </w:t>
      </w:r>
    </w:p>
    <w:p w:rsidR="005E2082" w:rsidRPr="00361BF7" w:rsidRDefault="005E2082" w:rsidP="00584B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Двухуровневый характер  Национальных стандартов РФ по социальному обслуживанию, определяемый типом трудной жизненной ситуации клиента, его потребностями и возможностями, перечнем, объемом, видами, сроками предоставления социальной услуги, позволяет выделить в практической деятельности МБУ «ЦСО г. Таганрога»  по оказанию социальных услуг населению два уровня:</w:t>
      </w:r>
      <w:r w:rsidR="00584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Гарантированный  (базовый);</w:t>
      </w:r>
      <w:r w:rsidR="00584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(повышенный).</w:t>
      </w:r>
    </w:p>
    <w:p w:rsidR="005E2082" w:rsidRPr="00361BF7" w:rsidRDefault="005E2082" w:rsidP="00584B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Ростовской области определен гарантированный государством перечень социальных услуг. В свою очередь на уровне Администрации города Таганрога утвержден перечень дополнительных социальных услуг, предоста</w:t>
      </w:r>
      <w:r w:rsidR="00584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вляемых МБУ «ЦСО г. Таганрога». </w:t>
      </w: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 гарантированных социальных услуг, предоставляемых                                           МБУ «ЦСО г. Таганрога» соответствуют перечню гарантированных государством социальных услуг утвержденных Постановлением Правительства Ростовской области от 23.12.2011г. № 278 «Об утверждении областного перечня гарантированных государством социальных услуг, предоставляемых гражданам пожилого возраста и инвалидам».</w:t>
      </w:r>
      <w:r w:rsidR="00584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Кратность и периодичность предоставления гарантированных государством социальных услуг,  соответствует  стандартам  социального обслуживания МБУ «ЦСО г. Таганрога» (приложение к Постановлению Администрации города Таганрога от 12.03.2012г.№ 881).</w:t>
      </w:r>
    </w:p>
    <w:p w:rsidR="005E2082" w:rsidRPr="00361BF7" w:rsidRDefault="005E2082" w:rsidP="005E20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социальных услуг, предоставленных   МБУ «ЦСО г. Таганрога»    в нестационарных условиях: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42"/>
        <w:gridCol w:w="1126"/>
        <w:gridCol w:w="1126"/>
        <w:gridCol w:w="1728"/>
        <w:gridCol w:w="1776"/>
      </w:tblGrid>
      <w:tr w:rsidR="005465E7" w:rsidRPr="00361BF7" w:rsidTr="005465E7">
        <w:tc>
          <w:tcPr>
            <w:tcW w:w="4242" w:type="dxa"/>
            <w:shd w:val="clear" w:color="auto" w:fill="auto"/>
          </w:tcPr>
          <w:p w:rsidR="005465E7" w:rsidRPr="00361BF7" w:rsidRDefault="005465E7" w:rsidP="005E20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перечня</w:t>
            </w:r>
          </w:p>
        </w:tc>
        <w:tc>
          <w:tcPr>
            <w:tcW w:w="1126" w:type="dxa"/>
            <w:shd w:val="clear" w:color="auto" w:fill="auto"/>
          </w:tcPr>
          <w:p w:rsidR="005465E7" w:rsidRPr="00361BF7" w:rsidRDefault="005465E7" w:rsidP="00DE71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2011г</w:t>
            </w:r>
          </w:p>
        </w:tc>
        <w:tc>
          <w:tcPr>
            <w:tcW w:w="1126" w:type="dxa"/>
            <w:shd w:val="clear" w:color="auto" w:fill="auto"/>
          </w:tcPr>
          <w:p w:rsidR="005465E7" w:rsidRPr="00361BF7" w:rsidRDefault="005465E7" w:rsidP="00DE71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2012г</w:t>
            </w:r>
          </w:p>
        </w:tc>
        <w:tc>
          <w:tcPr>
            <w:tcW w:w="1728" w:type="dxa"/>
            <w:shd w:val="clear" w:color="auto" w:fill="auto"/>
          </w:tcPr>
          <w:p w:rsidR="005465E7" w:rsidRPr="00361BF7" w:rsidRDefault="005465E7" w:rsidP="00DE71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</w:t>
            </w:r>
          </w:p>
        </w:tc>
        <w:tc>
          <w:tcPr>
            <w:tcW w:w="1776" w:type="dxa"/>
          </w:tcPr>
          <w:p w:rsidR="005465E7" w:rsidRPr="00361BF7" w:rsidRDefault="005465E7" w:rsidP="003E4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</w:t>
            </w:r>
          </w:p>
        </w:tc>
      </w:tr>
      <w:tr w:rsidR="005465E7" w:rsidRPr="00361BF7" w:rsidTr="005465E7">
        <w:tc>
          <w:tcPr>
            <w:tcW w:w="4242" w:type="dxa"/>
            <w:shd w:val="clear" w:color="auto" w:fill="auto"/>
          </w:tcPr>
          <w:p w:rsidR="005465E7" w:rsidRPr="00361BF7" w:rsidRDefault="005465E7" w:rsidP="005E20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оказано  социальных услуг</w:t>
            </w:r>
          </w:p>
        </w:tc>
        <w:tc>
          <w:tcPr>
            <w:tcW w:w="1126" w:type="dxa"/>
            <w:shd w:val="clear" w:color="auto" w:fill="auto"/>
          </w:tcPr>
          <w:p w:rsidR="005465E7" w:rsidRPr="00361BF7" w:rsidRDefault="005465E7" w:rsidP="00DE71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2039460</w:t>
            </w:r>
          </w:p>
        </w:tc>
        <w:tc>
          <w:tcPr>
            <w:tcW w:w="1126" w:type="dxa"/>
            <w:shd w:val="clear" w:color="auto" w:fill="auto"/>
          </w:tcPr>
          <w:p w:rsidR="005465E7" w:rsidRPr="00361BF7" w:rsidRDefault="005465E7" w:rsidP="00DE71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2171165</w:t>
            </w:r>
          </w:p>
        </w:tc>
        <w:tc>
          <w:tcPr>
            <w:tcW w:w="1728" w:type="dxa"/>
            <w:shd w:val="clear" w:color="auto" w:fill="auto"/>
          </w:tcPr>
          <w:p w:rsidR="005465E7" w:rsidRPr="00361BF7" w:rsidRDefault="005465E7" w:rsidP="00DE71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2293259</w:t>
            </w:r>
          </w:p>
        </w:tc>
        <w:tc>
          <w:tcPr>
            <w:tcW w:w="1776" w:type="dxa"/>
          </w:tcPr>
          <w:p w:rsidR="005465E7" w:rsidRPr="00361BF7" w:rsidRDefault="003E497B" w:rsidP="00DE71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3 086 487</w:t>
            </w:r>
          </w:p>
        </w:tc>
      </w:tr>
      <w:tr w:rsidR="005465E7" w:rsidRPr="00361BF7" w:rsidTr="005465E7">
        <w:tc>
          <w:tcPr>
            <w:tcW w:w="4242" w:type="dxa"/>
            <w:shd w:val="clear" w:color="auto" w:fill="auto"/>
          </w:tcPr>
          <w:p w:rsidR="005465E7" w:rsidRPr="00361BF7" w:rsidRDefault="005465E7" w:rsidP="005E20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Гарантированные государством социальные услуги</w:t>
            </w:r>
          </w:p>
        </w:tc>
        <w:tc>
          <w:tcPr>
            <w:tcW w:w="1126" w:type="dxa"/>
            <w:shd w:val="clear" w:color="auto" w:fill="auto"/>
          </w:tcPr>
          <w:p w:rsidR="005465E7" w:rsidRPr="00361BF7" w:rsidRDefault="005465E7" w:rsidP="00DE71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1323261</w:t>
            </w:r>
          </w:p>
        </w:tc>
        <w:tc>
          <w:tcPr>
            <w:tcW w:w="1126" w:type="dxa"/>
            <w:shd w:val="clear" w:color="auto" w:fill="auto"/>
          </w:tcPr>
          <w:p w:rsidR="005465E7" w:rsidRPr="00361BF7" w:rsidRDefault="005465E7" w:rsidP="00DE71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</w:t>
            </w:r>
            <w:r w:rsidR="003E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1728" w:type="dxa"/>
            <w:shd w:val="clear" w:color="auto" w:fill="auto"/>
          </w:tcPr>
          <w:p w:rsidR="005465E7" w:rsidRPr="00361BF7" w:rsidRDefault="005465E7" w:rsidP="00DE71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E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  <w:r w:rsidR="003E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1776" w:type="dxa"/>
          </w:tcPr>
          <w:p w:rsidR="005465E7" w:rsidRPr="00361BF7" w:rsidRDefault="003E497B" w:rsidP="00DE71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1 776 888</w:t>
            </w:r>
          </w:p>
        </w:tc>
      </w:tr>
      <w:tr w:rsidR="005465E7" w:rsidRPr="00361BF7" w:rsidTr="005465E7">
        <w:tc>
          <w:tcPr>
            <w:tcW w:w="4242" w:type="dxa"/>
            <w:shd w:val="clear" w:color="auto" w:fill="auto"/>
          </w:tcPr>
          <w:p w:rsidR="005465E7" w:rsidRPr="00361BF7" w:rsidRDefault="005465E7" w:rsidP="005E20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социальные услуги</w:t>
            </w:r>
          </w:p>
        </w:tc>
        <w:tc>
          <w:tcPr>
            <w:tcW w:w="1126" w:type="dxa"/>
            <w:shd w:val="clear" w:color="auto" w:fill="auto"/>
          </w:tcPr>
          <w:p w:rsidR="005465E7" w:rsidRPr="00361BF7" w:rsidRDefault="005465E7" w:rsidP="00DE71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716199</w:t>
            </w:r>
          </w:p>
        </w:tc>
        <w:tc>
          <w:tcPr>
            <w:tcW w:w="1126" w:type="dxa"/>
            <w:shd w:val="clear" w:color="auto" w:fill="auto"/>
          </w:tcPr>
          <w:p w:rsidR="005465E7" w:rsidRPr="00361BF7" w:rsidRDefault="005465E7" w:rsidP="00DE71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819185</w:t>
            </w:r>
          </w:p>
        </w:tc>
        <w:tc>
          <w:tcPr>
            <w:tcW w:w="1728" w:type="dxa"/>
            <w:shd w:val="clear" w:color="auto" w:fill="auto"/>
          </w:tcPr>
          <w:p w:rsidR="005465E7" w:rsidRPr="00361BF7" w:rsidRDefault="005465E7" w:rsidP="00DE71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889525</w:t>
            </w:r>
          </w:p>
        </w:tc>
        <w:tc>
          <w:tcPr>
            <w:tcW w:w="1776" w:type="dxa"/>
          </w:tcPr>
          <w:p w:rsidR="005465E7" w:rsidRPr="00361BF7" w:rsidRDefault="003E497B" w:rsidP="00DE71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1 309 599</w:t>
            </w:r>
          </w:p>
        </w:tc>
      </w:tr>
    </w:tbl>
    <w:p w:rsidR="005E2082" w:rsidRDefault="005E2082" w:rsidP="005E208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97B" w:rsidRPr="00361BF7" w:rsidRDefault="003E497B" w:rsidP="005E208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A3E" w:rsidRPr="00523A3E" w:rsidRDefault="00523A3E" w:rsidP="00523A3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Анализ работы учреждения  по  сводным отчетам  13 -  ОСО на дому  за  </w:t>
      </w:r>
      <w:r w:rsidR="003E4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523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месяцев  2014 позволил установить,  что  31</w:t>
      </w:r>
      <w:r w:rsidR="003E4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523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клиентам учреждения  оказано  услуг</w:t>
      </w:r>
    </w:p>
    <w:p w:rsidR="00523A3E" w:rsidRPr="00523A3E" w:rsidRDefault="00523A3E" w:rsidP="00523A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гарантированному перечню</w:t>
      </w:r>
      <w:r w:rsidRPr="00523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23A3E" w:rsidRPr="00523A3E" w:rsidRDefault="00523A3E" w:rsidP="00523A3E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социально-бытовых  услуг </w:t>
      </w:r>
      <w:r w:rsidR="003E497B">
        <w:rPr>
          <w:rFonts w:ascii="Times New Roman" w:eastAsia="Times New Roman" w:hAnsi="Times New Roman" w:cs="Times New Roman"/>
          <w:sz w:val="24"/>
          <w:szCs w:val="24"/>
          <w:lang w:eastAsia="ru-RU"/>
        </w:rPr>
        <w:t>625997</w:t>
      </w:r>
      <w:r w:rsidRPr="00523A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3A3E" w:rsidRPr="00523A3E" w:rsidRDefault="00523A3E" w:rsidP="00523A3E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социально-медицинских услуг </w:t>
      </w:r>
      <w:r w:rsidR="003E497B">
        <w:rPr>
          <w:rFonts w:ascii="Times New Roman" w:eastAsia="Times New Roman" w:hAnsi="Times New Roman" w:cs="Times New Roman"/>
          <w:sz w:val="24"/>
          <w:szCs w:val="24"/>
          <w:lang w:eastAsia="ru-RU"/>
        </w:rPr>
        <w:t>212170</w:t>
      </w:r>
      <w:r w:rsidRPr="00523A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3A3E" w:rsidRPr="00523A3E" w:rsidRDefault="00523A3E" w:rsidP="00523A3E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социально-психологических услуг </w:t>
      </w:r>
      <w:r w:rsidR="003E497B">
        <w:rPr>
          <w:rFonts w:ascii="Times New Roman" w:eastAsia="Times New Roman" w:hAnsi="Times New Roman" w:cs="Times New Roman"/>
          <w:sz w:val="24"/>
          <w:szCs w:val="24"/>
          <w:lang w:eastAsia="ru-RU"/>
        </w:rPr>
        <w:t>379144</w:t>
      </w:r>
      <w:r w:rsidRPr="00523A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3A3E" w:rsidRPr="00523A3E" w:rsidRDefault="00523A3E" w:rsidP="00523A3E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социально-педагогических услуг </w:t>
      </w:r>
      <w:r w:rsidR="003E497B">
        <w:rPr>
          <w:rFonts w:ascii="Times New Roman" w:eastAsia="Times New Roman" w:hAnsi="Times New Roman" w:cs="Times New Roman"/>
          <w:sz w:val="24"/>
          <w:szCs w:val="24"/>
          <w:lang w:eastAsia="ru-RU"/>
        </w:rPr>
        <w:t>17844</w:t>
      </w:r>
      <w:r w:rsidRPr="00523A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3A3E" w:rsidRPr="00523A3E" w:rsidRDefault="00523A3E" w:rsidP="00523A3E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социально-экономических услуг </w:t>
      </w:r>
      <w:r w:rsidR="003E497B">
        <w:rPr>
          <w:rFonts w:ascii="Times New Roman" w:eastAsia="Times New Roman" w:hAnsi="Times New Roman" w:cs="Times New Roman"/>
          <w:sz w:val="24"/>
          <w:szCs w:val="24"/>
          <w:lang w:eastAsia="ru-RU"/>
        </w:rPr>
        <w:t>7011</w:t>
      </w:r>
      <w:r w:rsidRPr="00523A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3A3E" w:rsidRPr="00523A3E" w:rsidRDefault="00523A3E" w:rsidP="00523A3E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социально-правовых услуг </w:t>
      </w:r>
      <w:r w:rsidR="003E497B">
        <w:rPr>
          <w:rFonts w:ascii="Times New Roman" w:eastAsia="Times New Roman" w:hAnsi="Times New Roman" w:cs="Times New Roman"/>
          <w:sz w:val="24"/>
          <w:szCs w:val="24"/>
          <w:lang w:eastAsia="ru-RU"/>
        </w:rPr>
        <w:t>69514</w:t>
      </w:r>
      <w:r w:rsidRPr="00523A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3A3E" w:rsidRPr="00523A3E" w:rsidRDefault="00523A3E" w:rsidP="00523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дополнительных услуг составил </w:t>
      </w:r>
      <w:r w:rsidR="003E497B">
        <w:rPr>
          <w:rFonts w:ascii="Times New Roman" w:eastAsia="Times New Roman" w:hAnsi="Times New Roman" w:cs="Times New Roman"/>
          <w:sz w:val="24"/>
          <w:szCs w:val="24"/>
          <w:lang w:eastAsia="ru-RU"/>
        </w:rPr>
        <w:t>1062066</w:t>
      </w:r>
      <w:r w:rsidRPr="0052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услуг.</w:t>
      </w:r>
    </w:p>
    <w:p w:rsidR="00523A3E" w:rsidRPr="00523A3E" w:rsidRDefault="00523A3E" w:rsidP="00523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96050" cy="2057400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23A3E" w:rsidRPr="00523A3E" w:rsidRDefault="00523A3E" w:rsidP="00523A3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объема предоставленных    МБУ «ЦСО г. Таганрога» социальных услуг этими отделениями: </w:t>
      </w:r>
    </w:p>
    <w:p w:rsidR="00523A3E" w:rsidRPr="00523A3E" w:rsidRDefault="00523A3E" w:rsidP="00523A3E">
      <w:pPr>
        <w:numPr>
          <w:ilvl w:val="1"/>
          <w:numId w:val="34"/>
        </w:numPr>
        <w:spacing w:after="0" w:line="240" w:lineRule="auto"/>
        <w:ind w:left="2143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 2012г.  составило -  </w:t>
      </w:r>
      <w:r w:rsidR="00201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23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8,</w:t>
      </w:r>
      <w:r w:rsidR="00201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Pr="00523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%.</w:t>
      </w:r>
    </w:p>
    <w:p w:rsidR="00523A3E" w:rsidRPr="00523A3E" w:rsidRDefault="00523A3E" w:rsidP="00523A3E">
      <w:pPr>
        <w:numPr>
          <w:ilvl w:val="1"/>
          <w:numId w:val="34"/>
        </w:numPr>
        <w:spacing w:after="0" w:line="240" w:lineRule="auto"/>
        <w:ind w:left="2143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2013 г.  составило  </w:t>
      </w:r>
      <w:r w:rsidRPr="00523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01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33,52</w:t>
      </w:r>
      <w:r w:rsidRPr="00523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%. </w:t>
      </w:r>
    </w:p>
    <w:p w:rsidR="00523A3E" w:rsidRPr="00523A3E" w:rsidRDefault="00523A3E" w:rsidP="00523A3E">
      <w:pPr>
        <w:spacing w:after="0" w:line="240" w:lineRule="auto"/>
        <w:ind w:left="21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A3E" w:rsidRPr="00523A3E" w:rsidRDefault="00523A3E" w:rsidP="00523A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работы учреждения  по  сводным отчетам  4 - </w:t>
      </w:r>
      <w:proofErr w:type="gramStart"/>
      <w:r w:rsidRPr="00523A3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proofErr w:type="gramEnd"/>
      <w:r w:rsidRPr="00523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ОСМО на дому за  </w:t>
      </w:r>
      <w:r w:rsidR="00201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523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месяцев  2014г.  позволил установить,  что  240 клиентам учреждения оказано  услуг </w:t>
      </w:r>
    </w:p>
    <w:p w:rsidR="00523A3E" w:rsidRPr="00523A3E" w:rsidRDefault="00523A3E" w:rsidP="00523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гарантированному перечню:</w:t>
      </w:r>
    </w:p>
    <w:p w:rsidR="00523A3E" w:rsidRPr="00523A3E" w:rsidRDefault="00523A3E" w:rsidP="00523A3E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социально-бытовых  услуг </w:t>
      </w:r>
      <w:r w:rsidR="0020120C">
        <w:rPr>
          <w:rFonts w:ascii="Times New Roman" w:eastAsia="Times New Roman" w:hAnsi="Times New Roman" w:cs="Times New Roman"/>
          <w:sz w:val="24"/>
          <w:szCs w:val="24"/>
          <w:lang w:eastAsia="ru-RU"/>
        </w:rPr>
        <w:t>83655</w:t>
      </w:r>
      <w:proofErr w:type="gramStart"/>
      <w:r w:rsidRPr="0052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523A3E" w:rsidRPr="00523A3E" w:rsidRDefault="00523A3E" w:rsidP="00523A3E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социально-медицинских услуг </w:t>
      </w:r>
      <w:r w:rsidR="0020120C">
        <w:rPr>
          <w:rFonts w:ascii="Times New Roman" w:eastAsia="Times New Roman" w:hAnsi="Times New Roman" w:cs="Times New Roman"/>
          <w:sz w:val="24"/>
          <w:szCs w:val="24"/>
          <w:lang w:eastAsia="ru-RU"/>
        </w:rPr>
        <w:t>299720</w:t>
      </w:r>
      <w:r w:rsidRPr="00523A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3A3E" w:rsidRPr="00523A3E" w:rsidRDefault="00523A3E" w:rsidP="00523A3E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социально-психологических услуг </w:t>
      </w:r>
      <w:r w:rsidR="0020120C">
        <w:rPr>
          <w:rFonts w:ascii="Times New Roman" w:eastAsia="Times New Roman" w:hAnsi="Times New Roman" w:cs="Times New Roman"/>
          <w:sz w:val="24"/>
          <w:szCs w:val="24"/>
          <w:lang w:eastAsia="ru-RU"/>
        </w:rPr>
        <w:t>75313</w:t>
      </w:r>
      <w:r w:rsidRPr="00523A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3A3E" w:rsidRPr="00523A3E" w:rsidRDefault="00523A3E" w:rsidP="00523A3E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социально-экономических услуг </w:t>
      </w:r>
      <w:r w:rsidR="0020120C">
        <w:rPr>
          <w:rFonts w:ascii="Times New Roman" w:eastAsia="Times New Roman" w:hAnsi="Times New Roman" w:cs="Times New Roman"/>
          <w:sz w:val="24"/>
          <w:szCs w:val="24"/>
          <w:lang w:eastAsia="ru-RU"/>
        </w:rPr>
        <w:t>221</w:t>
      </w:r>
      <w:r w:rsidRPr="00523A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3A3E" w:rsidRPr="00523A3E" w:rsidRDefault="00523A3E" w:rsidP="00523A3E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социально-правовых услуг </w:t>
      </w:r>
      <w:r w:rsidR="0020120C">
        <w:rPr>
          <w:rFonts w:ascii="Times New Roman" w:eastAsia="Times New Roman" w:hAnsi="Times New Roman" w:cs="Times New Roman"/>
          <w:sz w:val="24"/>
          <w:szCs w:val="24"/>
          <w:lang w:eastAsia="ru-RU"/>
        </w:rPr>
        <w:t>6299</w:t>
      </w:r>
      <w:r w:rsidRPr="00523A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3A3E" w:rsidRPr="00523A3E" w:rsidRDefault="00523A3E" w:rsidP="00523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дополнительных услуг составил </w:t>
      </w:r>
      <w:r w:rsidR="0020120C">
        <w:rPr>
          <w:rFonts w:ascii="Times New Roman" w:eastAsia="Times New Roman" w:hAnsi="Times New Roman" w:cs="Times New Roman"/>
          <w:sz w:val="24"/>
          <w:szCs w:val="24"/>
          <w:lang w:eastAsia="ru-RU"/>
        </w:rPr>
        <w:t>247533</w:t>
      </w:r>
      <w:r w:rsidRPr="00523A3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услуг.</w:t>
      </w:r>
    </w:p>
    <w:p w:rsidR="00523A3E" w:rsidRPr="00523A3E" w:rsidRDefault="00523A3E" w:rsidP="00523A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96050" cy="1790700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23A3E" w:rsidRPr="00523A3E" w:rsidRDefault="00523A3E" w:rsidP="00523A3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объема предоставленных    МБУ «ЦСО г. Таганрога» социальных услуг этими отделениями: </w:t>
      </w:r>
    </w:p>
    <w:p w:rsidR="00523A3E" w:rsidRPr="00523A3E" w:rsidRDefault="00523A3E" w:rsidP="00523A3E">
      <w:pPr>
        <w:numPr>
          <w:ilvl w:val="1"/>
          <w:numId w:val="34"/>
        </w:numPr>
        <w:spacing w:after="0" w:line="240" w:lineRule="auto"/>
        <w:ind w:left="2143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  2012г.  составило  -  </w:t>
      </w:r>
      <w:r w:rsidRPr="00523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201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523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201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523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%.</w:t>
      </w:r>
    </w:p>
    <w:p w:rsidR="00523A3E" w:rsidRPr="00523A3E" w:rsidRDefault="00523A3E" w:rsidP="00523A3E">
      <w:pPr>
        <w:numPr>
          <w:ilvl w:val="1"/>
          <w:numId w:val="34"/>
        </w:numPr>
        <w:spacing w:after="0" w:line="240" w:lineRule="auto"/>
        <w:ind w:left="2143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 2013 г.  составило  </w:t>
      </w:r>
      <w:r w:rsidRPr="00523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Pr="0052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23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01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8,28</w:t>
      </w:r>
      <w:r w:rsidRPr="00523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%. </w:t>
      </w:r>
    </w:p>
    <w:p w:rsidR="00523A3E" w:rsidRPr="00523A3E" w:rsidRDefault="00523A3E" w:rsidP="00523A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A3E" w:rsidRPr="00523A3E" w:rsidRDefault="00523A3E" w:rsidP="00523A3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увеличение объема повлияло увеличение потребности клиентов в социальных услугах.</w:t>
      </w:r>
    </w:p>
    <w:p w:rsidR="005E2082" w:rsidRPr="00361BF7" w:rsidRDefault="005E2082" w:rsidP="005E208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5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перечень гарантированных государством социальных услуг, предоставляемых МБУ «ЦСО г. Таганрога» специализированными</w:t>
      </w: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отделениями социально-медицинского обслуживания на дому  включает  68 вид социальных услуг. Дополнительный перечень -  58  наименований социальных услуг.</w:t>
      </w:r>
    </w:p>
    <w:p w:rsidR="005E2082" w:rsidRPr="00361BF7" w:rsidRDefault="005E2082" w:rsidP="00BC55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 принятии решения о предоставлении клиентам конкретных социальных услуг учитываются интересы клиента, состояние его здоровья, специфика трудной жизненной ситуации, в которой находится клиент, содержание индивидуальной программы реабилитации, кратковременность или долговременность потребности в этих услугах, материальные возможности клиента и другие объективные факторы.  </w:t>
      </w:r>
    </w:p>
    <w:p w:rsidR="005E2082" w:rsidRPr="00361BF7" w:rsidRDefault="005E2082" w:rsidP="00AE18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 w:rsidR="00BC559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МБУ «ЦСО г. Таганрога»  в нестационарных условиях получили помощь:  в ОСО на дому -  </w:t>
      </w:r>
      <w:r w:rsidR="00523A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0120C">
        <w:rPr>
          <w:rFonts w:ascii="Times New Roman" w:eastAsia="Times New Roman" w:hAnsi="Times New Roman" w:cs="Times New Roman"/>
          <w:sz w:val="24"/>
          <w:szCs w:val="24"/>
          <w:lang w:eastAsia="ru-RU"/>
        </w:rPr>
        <w:t>613</w:t>
      </w: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города, социальными работниками  оказано  </w:t>
      </w:r>
      <w:r w:rsidR="0020120C">
        <w:rPr>
          <w:rFonts w:ascii="Times New Roman" w:eastAsia="Times New Roman" w:hAnsi="Times New Roman" w:cs="Times New Roman"/>
          <w:sz w:val="24"/>
          <w:szCs w:val="24"/>
          <w:lang w:eastAsia="ru-RU"/>
        </w:rPr>
        <w:t>2373746</w:t>
      </w:r>
      <w:r w:rsidR="0052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услуг;  </w:t>
      </w:r>
      <w:r w:rsidR="00201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СОСМО на дому -  </w:t>
      </w:r>
      <w:r w:rsidR="00523A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0120C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города, которым командой социальных работников и медицинских сестер оказано  </w:t>
      </w:r>
      <w:r w:rsidR="00AE188B">
        <w:rPr>
          <w:rFonts w:ascii="Times New Roman" w:eastAsia="Times New Roman" w:hAnsi="Times New Roman" w:cs="Times New Roman"/>
          <w:sz w:val="24"/>
          <w:szCs w:val="24"/>
          <w:lang w:eastAsia="ru-RU"/>
        </w:rPr>
        <w:t>712 741</w:t>
      </w: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AE1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   </w:t>
      </w: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среднем  в течение 201</w:t>
      </w:r>
      <w:r w:rsidR="00260A2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оказаны услуги: одним социальным работником </w:t>
      </w:r>
      <w:r w:rsidR="00260A2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3A5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23A3E"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  <w:r w:rsidR="00AE188B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чел.;  одной м</w:t>
      </w:r>
      <w:r w:rsidR="006C31B9"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едицинской сестрой – </w:t>
      </w:r>
      <w:r w:rsidR="00AE188B">
        <w:rPr>
          <w:rFonts w:ascii="Times New Roman" w:eastAsia="Times New Roman" w:hAnsi="Times New Roman" w:cs="Times New Roman"/>
          <w:sz w:val="24"/>
          <w:szCs w:val="24"/>
          <w:lang w:eastAsia="ru-RU"/>
        </w:rPr>
        <w:t>13,58</w:t>
      </w: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5E2082" w:rsidRPr="00361BF7" w:rsidRDefault="005E2082" w:rsidP="005E208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1BF7">
        <w:rPr>
          <w:rFonts w:ascii="Times New Roman" w:hAnsi="Times New Roman" w:cs="Times New Roman"/>
          <w:sz w:val="24"/>
          <w:szCs w:val="24"/>
        </w:rPr>
        <w:t xml:space="preserve">Штатное расписание МБУ «ЦСО г. Таганрога» составлено в соответствии с  примерным штатным расписанием,  рекомендованным для муниципальных учреждений социального обслуживания граждан пожилого возраста и инвалидов (Приложение 2  к Постановлению Правительства Ростовской области от 02.07.2012 № 550 «Об утверждении примерных штатных расписаний учреждений социального обслуживания»).  </w:t>
      </w:r>
    </w:p>
    <w:p w:rsidR="005E2082" w:rsidRPr="00361BF7" w:rsidRDefault="005E2082" w:rsidP="005E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 МБУ «ЦСО г. Таганрога» функционируют:</w:t>
      </w:r>
    </w:p>
    <w:p w:rsidR="005E2082" w:rsidRPr="00361BF7" w:rsidRDefault="005E2082" w:rsidP="005E2082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>- 13 отделений социального обслуживания</w:t>
      </w:r>
      <w:r w:rsidR="006C31B9"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дому, (по состоянию на 01.0</w:t>
      </w:r>
      <w:r w:rsidR="00AE18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C31B9"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E188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C31B9"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штат отделений насчитывает  312 штатных единиц </w:t>
      </w:r>
      <w:r w:rsidR="00681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работников;</w:t>
      </w:r>
    </w:p>
    <w:p w:rsidR="005E2082" w:rsidRPr="00361BF7" w:rsidRDefault="005E2082" w:rsidP="005E2082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>- 4 специализированных отделения социально-медицинского обслуживания   на дому</w:t>
      </w:r>
      <w:r w:rsidR="006C31B9"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(по состоянию   на 01.0</w:t>
      </w:r>
      <w:r w:rsidR="00AE18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C31B9"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E188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штат отделений насчитывает   48 штатных единиц социальных работников и 24 медицинских сестер</w:t>
      </w:r>
      <w:r w:rsidR="006C31B9"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1C9C" w:rsidRDefault="005E2082" w:rsidP="00681C9C">
      <w:pPr>
        <w:pStyle w:val="ConsPlusNormal"/>
        <w:widowControl/>
        <w:spacing w:line="276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361BF7">
        <w:rPr>
          <w:rFonts w:ascii="Times New Roman" w:hAnsi="Times New Roman" w:cs="Times New Roman"/>
          <w:sz w:val="24"/>
          <w:szCs w:val="24"/>
        </w:rPr>
        <w:t>В состав аппарата учреждения включены две штатные единицы  заместителей директора учреждения, число которых определено  численностью обслуживаемых граждан                         (свыше 2001человека) и которые курируют отдельные направления деятельности  учреждения: социальное и административно-хозяйственное.</w:t>
      </w:r>
    </w:p>
    <w:p w:rsidR="005E2082" w:rsidRPr="00361BF7" w:rsidRDefault="005E2082" w:rsidP="00681C9C">
      <w:pPr>
        <w:pStyle w:val="ConsPlusNormal"/>
        <w:widowControl/>
        <w:spacing w:line="276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361BF7">
        <w:rPr>
          <w:rFonts w:ascii="Times New Roman" w:hAnsi="Times New Roman" w:cs="Times New Roman"/>
          <w:sz w:val="24"/>
          <w:szCs w:val="24"/>
        </w:rPr>
        <w:t>Структурные подразделения учреждения возглавляют заведующие отделениями                         (17 штатных единиц), утверждаемые директором учреждением.</w:t>
      </w:r>
    </w:p>
    <w:p w:rsidR="005E2082" w:rsidRPr="00361BF7" w:rsidRDefault="005E2082" w:rsidP="005E2082">
      <w:pPr>
        <w:pStyle w:val="ConsPlusNormal"/>
        <w:widowControl/>
        <w:spacing w:line="276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361BF7">
        <w:rPr>
          <w:rFonts w:ascii="Times New Roman" w:hAnsi="Times New Roman" w:cs="Times New Roman"/>
          <w:sz w:val="24"/>
          <w:szCs w:val="24"/>
        </w:rPr>
        <w:t>Оказание социально-медицинской помощи гражданам в  специализированных отделениях социально-медицинского обслуживания на дому  учреждения, осуществляется  в учреждении - медицинскими сестрами (состоящими в штате учреждения), имеющими соответствующее образование и сертификаты допуска  к  данным видам работ.    МБУ «ЦСО г. Таганрога»  имеет лицензию на осуществление медицинской деятельности.</w:t>
      </w:r>
    </w:p>
    <w:p w:rsidR="005E2082" w:rsidRPr="00361BF7" w:rsidRDefault="005E2082" w:rsidP="00353A5C">
      <w:pPr>
        <w:pStyle w:val="ConsPlusNormal"/>
        <w:widowControl/>
        <w:spacing w:line="276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361BF7">
        <w:rPr>
          <w:rFonts w:ascii="Times New Roman" w:hAnsi="Times New Roman" w:cs="Times New Roman"/>
          <w:sz w:val="24"/>
          <w:szCs w:val="24"/>
        </w:rPr>
        <w:t>Директор учреждения, исходя из производственной необходимости и по согласованию с учредителем,  может в пределах установленного фонда заработной платы вводить в штат структурных подразделений учреждения должности, не предусмотренные штатным расписанием учреждения, или вводить дополнительные должности за счет ассигнований, выделе</w:t>
      </w:r>
      <w:r w:rsidR="00353A5C">
        <w:rPr>
          <w:rFonts w:ascii="Times New Roman" w:hAnsi="Times New Roman" w:cs="Times New Roman"/>
          <w:sz w:val="24"/>
          <w:szCs w:val="24"/>
        </w:rPr>
        <w:t xml:space="preserve">нных  из бюджета на эти цели.   </w:t>
      </w:r>
      <w:r w:rsidRPr="00361BF7">
        <w:rPr>
          <w:rFonts w:ascii="Times New Roman" w:hAnsi="Times New Roman" w:cs="Times New Roman"/>
          <w:sz w:val="24"/>
          <w:szCs w:val="24"/>
        </w:rPr>
        <w:t>Так с 01.01.201</w:t>
      </w:r>
      <w:r w:rsidR="00681C9C">
        <w:rPr>
          <w:rFonts w:ascii="Times New Roman" w:hAnsi="Times New Roman" w:cs="Times New Roman"/>
          <w:sz w:val="24"/>
          <w:szCs w:val="24"/>
        </w:rPr>
        <w:t>4</w:t>
      </w:r>
      <w:r w:rsidRPr="00361BF7">
        <w:rPr>
          <w:rFonts w:ascii="Times New Roman" w:hAnsi="Times New Roman" w:cs="Times New Roman"/>
          <w:sz w:val="24"/>
          <w:szCs w:val="24"/>
        </w:rPr>
        <w:t>года  в штат учреждения  введены должности:</w:t>
      </w:r>
    </w:p>
    <w:p w:rsidR="005E2082" w:rsidRPr="00361BF7" w:rsidRDefault="005E2082" w:rsidP="005E2082">
      <w:pPr>
        <w:pStyle w:val="ConsPlusNormal"/>
        <w:widowControl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361BF7">
        <w:rPr>
          <w:rFonts w:ascii="Times New Roman" w:hAnsi="Times New Roman" w:cs="Times New Roman"/>
          <w:sz w:val="24"/>
          <w:szCs w:val="24"/>
        </w:rPr>
        <w:t>-  рабочий по обслуживанию и ремонту зданий;</w:t>
      </w:r>
    </w:p>
    <w:p w:rsidR="005E2082" w:rsidRPr="00361BF7" w:rsidRDefault="005E2082" w:rsidP="005E2082">
      <w:pPr>
        <w:pStyle w:val="ConsPlusNormal"/>
        <w:widowControl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361BF7">
        <w:rPr>
          <w:rFonts w:ascii="Times New Roman" w:hAnsi="Times New Roman" w:cs="Times New Roman"/>
          <w:sz w:val="24"/>
          <w:szCs w:val="24"/>
        </w:rPr>
        <w:t>- электрик;</w:t>
      </w:r>
    </w:p>
    <w:p w:rsidR="005E2082" w:rsidRPr="00361BF7" w:rsidRDefault="005E2082" w:rsidP="005E2082">
      <w:pPr>
        <w:pStyle w:val="ConsPlusNormal"/>
        <w:widowControl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361BF7">
        <w:rPr>
          <w:rFonts w:ascii="Times New Roman" w:hAnsi="Times New Roman" w:cs="Times New Roman"/>
          <w:sz w:val="24"/>
          <w:szCs w:val="24"/>
        </w:rPr>
        <w:t>- дворник;</w:t>
      </w:r>
    </w:p>
    <w:p w:rsidR="005E2082" w:rsidRPr="00361BF7" w:rsidRDefault="005E2082" w:rsidP="005E2082">
      <w:pPr>
        <w:pStyle w:val="ConsPlusNormal"/>
        <w:widowControl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361BF7">
        <w:rPr>
          <w:rFonts w:ascii="Times New Roman" w:hAnsi="Times New Roman" w:cs="Times New Roman"/>
          <w:sz w:val="24"/>
          <w:szCs w:val="24"/>
        </w:rPr>
        <w:t>- юрисконсульт;</w:t>
      </w:r>
    </w:p>
    <w:p w:rsidR="005E2082" w:rsidRPr="00361BF7" w:rsidRDefault="005E2082" w:rsidP="005E2082">
      <w:pPr>
        <w:pStyle w:val="ConsPlusNormal"/>
        <w:widowControl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361BF7">
        <w:rPr>
          <w:rFonts w:ascii="Times New Roman" w:hAnsi="Times New Roman" w:cs="Times New Roman"/>
          <w:sz w:val="24"/>
          <w:szCs w:val="24"/>
        </w:rPr>
        <w:t>- психолог;</w:t>
      </w:r>
    </w:p>
    <w:p w:rsidR="005E2082" w:rsidRDefault="005E2082" w:rsidP="005E2082">
      <w:pPr>
        <w:pStyle w:val="ConsPlusNormal"/>
        <w:widowControl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361BF7">
        <w:rPr>
          <w:rFonts w:ascii="Times New Roman" w:hAnsi="Times New Roman" w:cs="Times New Roman"/>
          <w:sz w:val="24"/>
          <w:szCs w:val="24"/>
        </w:rPr>
        <w:t>- социальный педагог</w:t>
      </w:r>
      <w:r w:rsidR="00681C9C">
        <w:rPr>
          <w:rFonts w:ascii="Times New Roman" w:hAnsi="Times New Roman" w:cs="Times New Roman"/>
          <w:sz w:val="24"/>
          <w:szCs w:val="24"/>
        </w:rPr>
        <w:t>.</w:t>
      </w:r>
    </w:p>
    <w:p w:rsidR="00CE7F90" w:rsidRPr="00361BF7" w:rsidRDefault="00CE7F90" w:rsidP="005E2082">
      <w:pPr>
        <w:pStyle w:val="ConsPlusNormal"/>
        <w:widowControl/>
        <w:ind w:firstLine="227"/>
        <w:jc w:val="both"/>
        <w:rPr>
          <w:rFonts w:ascii="Times New Roman" w:hAnsi="Times New Roman" w:cs="Times New Roman"/>
          <w:sz w:val="24"/>
          <w:szCs w:val="24"/>
        </w:rPr>
      </w:pPr>
    </w:p>
    <w:p w:rsidR="005E2082" w:rsidRDefault="005E2082" w:rsidP="005E2082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структура штатной численности МБУ «ЦСО г.  Таганрога» оптимизирована следующим образом:</w:t>
      </w:r>
    </w:p>
    <w:p w:rsidR="00CE7F90" w:rsidRPr="00361BF7" w:rsidRDefault="00CE7F90" w:rsidP="005E2082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b"/>
        <w:tblW w:w="10065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701"/>
        <w:gridCol w:w="1559"/>
        <w:gridCol w:w="1418"/>
      </w:tblGrid>
      <w:tr w:rsidR="005E2082" w:rsidRPr="00361BF7" w:rsidTr="005E2082">
        <w:tc>
          <w:tcPr>
            <w:tcW w:w="5387" w:type="dxa"/>
          </w:tcPr>
          <w:p w:rsidR="005E2082" w:rsidRPr="00361BF7" w:rsidRDefault="005E2082" w:rsidP="005E2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1701" w:type="dxa"/>
          </w:tcPr>
          <w:p w:rsidR="005E2082" w:rsidRPr="00361BF7" w:rsidRDefault="005E2082" w:rsidP="005E2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Штатная численность, ед.</w:t>
            </w:r>
          </w:p>
        </w:tc>
        <w:tc>
          <w:tcPr>
            <w:tcW w:w="1559" w:type="dxa"/>
          </w:tcPr>
          <w:p w:rsidR="005E2082" w:rsidRPr="00361BF7" w:rsidRDefault="005E2082" w:rsidP="005E2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Фактически работает, чел.</w:t>
            </w:r>
          </w:p>
        </w:tc>
        <w:tc>
          <w:tcPr>
            <w:tcW w:w="1418" w:type="dxa"/>
          </w:tcPr>
          <w:p w:rsidR="005E2082" w:rsidRPr="00361BF7" w:rsidRDefault="005E2082" w:rsidP="005E2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 xml:space="preserve">Доля от общей численности, </w:t>
            </w:r>
            <w:proofErr w:type="gramStart"/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61BF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E2082" w:rsidRPr="00361BF7" w:rsidTr="005E2082">
        <w:tc>
          <w:tcPr>
            <w:tcW w:w="5387" w:type="dxa"/>
          </w:tcPr>
          <w:p w:rsidR="005E2082" w:rsidRPr="00361BF7" w:rsidRDefault="005E2082" w:rsidP="005E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Руководители: </w:t>
            </w:r>
          </w:p>
          <w:p w:rsidR="005E2082" w:rsidRPr="00361BF7" w:rsidRDefault="005E2082" w:rsidP="005E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 xml:space="preserve">(директор учреждения, его заместители и главный бухгалтер; заведующие отделениями; медицинская сестра, ответственная за медицинскую деятельность) </w:t>
            </w:r>
          </w:p>
        </w:tc>
        <w:tc>
          <w:tcPr>
            <w:tcW w:w="1701" w:type="dxa"/>
          </w:tcPr>
          <w:p w:rsidR="005E2082" w:rsidRPr="00361BF7" w:rsidRDefault="005E2082" w:rsidP="005E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5E2082" w:rsidRPr="00361BF7" w:rsidRDefault="005E2082" w:rsidP="005E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5E2082" w:rsidRPr="00361BF7" w:rsidRDefault="005E2082" w:rsidP="005E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188B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5E2082" w:rsidRPr="00361BF7" w:rsidTr="005E2082">
        <w:tc>
          <w:tcPr>
            <w:tcW w:w="5387" w:type="dxa"/>
          </w:tcPr>
          <w:p w:rsidR="005E2082" w:rsidRPr="00361BF7" w:rsidRDefault="005E2082" w:rsidP="005E2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персонал, предоставляющий социальные услуги, в </w:t>
            </w:r>
            <w:proofErr w:type="spellStart"/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E2082" w:rsidRPr="00361BF7" w:rsidRDefault="005E2082" w:rsidP="005E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559" w:type="dxa"/>
          </w:tcPr>
          <w:p w:rsidR="005E2082" w:rsidRPr="00361BF7" w:rsidRDefault="00681C9C" w:rsidP="00AE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AE18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E2082" w:rsidRPr="00361BF7" w:rsidRDefault="005E2082" w:rsidP="00AE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E188B">
              <w:rPr>
                <w:rFonts w:ascii="Times New Roman" w:hAnsi="Times New Roman" w:cs="Times New Roman"/>
                <w:sz w:val="24"/>
                <w:szCs w:val="24"/>
              </w:rPr>
              <w:t>8,41</w:t>
            </w:r>
          </w:p>
        </w:tc>
      </w:tr>
      <w:tr w:rsidR="005E2082" w:rsidRPr="00361BF7" w:rsidTr="005E2082">
        <w:tc>
          <w:tcPr>
            <w:tcW w:w="5387" w:type="dxa"/>
          </w:tcPr>
          <w:p w:rsidR="005E2082" w:rsidRPr="00361BF7" w:rsidRDefault="005E2082" w:rsidP="005E2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- социальные работники</w:t>
            </w:r>
          </w:p>
        </w:tc>
        <w:tc>
          <w:tcPr>
            <w:tcW w:w="1701" w:type="dxa"/>
          </w:tcPr>
          <w:p w:rsidR="005E2082" w:rsidRPr="00361BF7" w:rsidRDefault="005E2082" w:rsidP="005E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59" w:type="dxa"/>
          </w:tcPr>
          <w:p w:rsidR="005E2082" w:rsidRPr="00361BF7" w:rsidRDefault="005E2082" w:rsidP="00AE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1C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1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E2082" w:rsidRPr="00361BF7" w:rsidRDefault="005E2082" w:rsidP="00AE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83,</w:t>
            </w:r>
            <w:r w:rsidR="00AE188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E2082" w:rsidRPr="00361BF7" w:rsidTr="005E2082">
        <w:tc>
          <w:tcPr>
            <w:tcW w:w="5387" w:type="dxa"/>
          </w:tcPr>
          <w:p w:rsidR="005E2082" w:rsidRPr="00361BF7" w:rsidRDefault="005E2082" w:rsidP="005E2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- медицинские сестры</w:t>
            </w:r>
          </w:p>
        </w:tc>
        <w:tc>
          <w:tcPr>
            <w:tcW w:w="1701" w:type="dxa"/>
          </w:tcPr>
          <w:p w:rsidR="005E2082" w:rsidRPr="00361BF7" w:rsidRDefault="005E2082" w:rsidP="005E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5E2082" w:rsidRPr="00361BF7" w:rsidRDefault="005E2082" w:rsidP="00AE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1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E2082" w:rsidRPr="00361BF7" w:rsidRDefault="005E2082" w:rsidP="00AE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188B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5E2082" w:rsidRPr="00361BF7" w:rsidTr="005E2082">
        <w:tc>
          <w:tcPr>
            <w:tcW w:w="5387" w:type="dxa"/>
          </w:tcPr>
          <w:p w:rsidR="005E2082" w:rsidRPr="00361BF7" w:rsidRDefault="005E2082" w:rsidP="005E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Служащие и специалисты (бухгалтеры, инструктор по трудовой терапии, кассир, секретарь-машинистка, специалисты по социальной работе, специалисты по кадрам)</w:t>
            </w:r>
          </w:p>
        </w:tc>
        <w:tc>
          <w:tcPr>
            <w:tcW w:w="1701" w:type="dxa"/>
          </w:tcPr>
          <w:p w:rsidR="005E2082" w:rsidRPr="00361BF7" w:rsidRDefault="005E2082" w:rsidP="005E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5E2082" w:rsidRPr="00361BF7" w:rsidRDefault="005E2082" w:rsidP="005E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5E2082" w:rsidRPr="00361BF7" w:rsidRDefault="005E2082" w:rsidP="005E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188B">
              <w:rPr>
                <w:rFonts w:ascii="Times New Roman" w:hAnsi="Times New Roman" w:cs="Times New Roman"/>
                <w:sz w:val="24"/>
                <w:szCs w:val="24"/>
              </w:rPr>
              <w:t>,07</w:t>
            </w:r>
          </w:p>
        </w:tc>
      </w:tr>
      <w:tr w:rsidR="005E2082" w:rsidRPr="00361BF7" w:rsidTr="005E2082">
        <w:tc>
          <w:tcPr>
            <w:tcW w:w="5387" w:type="dxa"/>
          </w:tcPr>
          <w:p w:rsidR="005E2082" w:rsidRPr="00361BF7" w:rsidRDefault="005E2082" w:rsidP="005E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BF7">
              <w:rPr>
                <w:rFonts w:ascii="Times New Roman" w:hAnsi="Times New Roman" w:cs="Times New Roman"/>
                <w:sz w:val="24"/>
                <w:szCs w:val="24"/>
              </w:rPr>
              <w:t xml:space="preserve">Прочий (вспомогательный)  персонал (водители; сторожа;  уборщики служебных помещений;  заведующий хозяйством; техник; электрик; рабочий по обслуживанию и ремонту зданий и сооружений </w:t>
            </w:r>
            <w:proofErr w:type="gramEnd"/>
          </w:p>
        </w:tc>
        <w:tc>
          <w:tcPr>
            <w:tcW w:w="1701" w:type="dxa"/>
          </w:tcPr>
          <w:p w:rsidR="005E2082" w:rsidRPr="00361BF7" w:rsidRDefault="005E2082" w:rsidP="005E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559" w:type="dxa"/>
          </w:tcPr>
          <w:p w:rsidR="005E2082" w:rsidRPr="00361BF7" w:rsidRDefault="005E2082" w:rsidP="005E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5E2082" w:rsidRPr="00361BF7" w:rsidRDefault="005E2082" w:rsidP="00AE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188B">
              <w:rPr>
                <w:rFonts w:ascii="Times New Roman" w:hAnsi="Times New Roman" w:cs="Times New Roman"/>
                <w:sz w:val="24"/>
                <w:szCs w:val="24"/>
              </w:rPr>
              <w:t>,32</w:t>
            </w:r>
          </w:p>
        </w:tc>
      </w:tr>
      <w:tr w:rsidR="005E2082" w:rsidRPr="00361BF7" w:rsidTr="005E2082">
        <w:tc>
          <w:tcPr>
            <w:tcW w:w="5387" w:type="dxa"/>
          </w:tcPr>
          <w:p w:rsidR="005E2082" w:rsidRPr="00361BF7" w:rsidRDefault="005E2082" w:rsidP="005E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5E2082" w:rsidRPr="00361BF7" w:rsidRDefault="005E2082" w:rsidP="005E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432,5</w:t>
            </w:r>
          </w:p>
        </w:tc>
        <w:tc>
          <w:tcPr>
            <w:tcW w:w="1559" w:type="dxa"/>
          </w:tcPr>
          <w:p w:rsidR="005E2082" w:rsidRPr="00361BF7" w:rsidRDefault="005E2082" w:rsidP="0068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188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5E2082" w:rsidRPr="00361BF7" w:rsidRDefault="005E2082" w:rsidP="005E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E7F90" w:rsidRDefault="00CE7F90" w:rsidP="005E2082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FEA" w:rsidRDefault="005E2082" w:rsidP="005E2082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административно-управленческого и прочего (вспомогательного)  персонала</w:t>
      </w:r>
      <w:r w:rsidR="00CE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общей численности </w:t>
      </w:r>
      <w:r w:rsidR="00681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1</w:t>
      </w:r>
      <w:r w:rsidR="00AE188B">
        <w:rPr>
          <w:rFonts w:ascii="Times New Roman" w:eastAsia="Times New Roman" w:hAnsi="Times New Roman" w:cs="Times New Roman"/>
          <w:sz w:val="24"/>
          <w:szCs w:val="24"/>
          <w:lang w:eastAsia="ru-RU"/>
        </w:rPr>
        <w:t>1,59</w:t>
      </w:r>
      <w:r w:rsidR="00681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2082" w:rsidRPr="00361BF7" w:rsidRDefault="005E2082" w:rsidP="005E2082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сокращение  штатной численности  работников учреждения социального обслуживания, а также увеличение нагрузки на обслуживающий персонал без соответствующих альтернативных мероприятий приведет к снижению качества предоставляемых социальных услуг населению города, нуждающемуся в социальной защите и поддержке.</w:t>
      </w:r>
    </w:p>
    <w:p w:rsidR="005E2082" w:rsidRPr="00361BF7" w:rsidRDefault="005E2082" w:rsidP="005E2082">
      <w:pPr>
        <w:suppressAutoHyphens/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61B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Так, сокращение медицинского персонала в </w:t>
      </w: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«ЦСО г. Таганрога»  </w:t>
      </w:r>
      <w:r w:rsidRPr="00361B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полном объеме повлечет за собой прекращение лицензии на осуществление медицинской деятельности и  станет причиной дополнительных финансовых затрат при осуществлении основных направлений деятельности  (на прохождение </w:t>
      </w:r>
      <w:proofErr w:type="spellStart"/>
      <w:r w:rsidRPr="00361BF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предрейсовых</w:t>
      </w:r>
      <w:proofErr w:type="spellEnd"/>
      <w:r w:rsidRPr="00361B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361BF7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послерейсовых</w:t>
      </w:r>
      <w:proofErr w:type="spellEnd"/>
      <w:r w:rsidRPr="00361B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медицинских осмотров водителей учреждения; на привлечение медицинских сестер (аутсорсинг), а также потери дополнительных доходов от платных медицинских услуг  в целом по учреждению.</w:t>
      </w:r>
      <w:proofErr w:type="gramEnd"/>
    </w:p>
    <w:p w:rsidR="003C63E7" w:rsidRPr="00361BF7" w:rsidRDefault="003C63E7" w:rsidP="003C63E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3C63E7" w:rsidRDefault="003C63E7" w:rsidP="003C63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F90" w:rsidRDefault="00CE7F90" w:rsidP="003C63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A5C" w:rsidRDefault="00353A5C" w:rsidP="003C63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A5C" w:rsidRDefault="00353A5C" w:rsidP="003C63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A5C" w:rsidRDefault="00353A5C" w:rsidP="003C63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A5C" w:rsidRDefault="00353A5C" w:rsidP="003C63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A5C" w:rsidRDefault="00353A5C" w:rsidP="003C63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F90" w:rsidRDefault="00CE7F90" w:rsidP="003C63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F90" w:rsidRDefault="00CE7F90" w:rsidP="003C63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F90" w:rsidRPr="00361BF7" w:rsidRDefault="00CE7F90" w:rsidP="003C63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3E7" w:rsidRPr="00361BF7" w:rsidRDefault="003C63E7" w:rsidP="003C63E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1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- 1.3.</w:t>
      </w: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1BF7">
        <w:rPr>
          <w:rFonts w:ascii="Times New Roman" w:hAnsi="Times New Roman" w:cs="Times New Roman"/>
          <w:b/>
          <w:i/>
          <w:sz w:val="24"/>
          <w:szCs w:val="24"/>
        </w:rPr>
        <w:t>«Мониторинг обеспечения комплексной безопасности и санитарно-эпидемиологического состояния в учреждениях социального обслуживания населения»</w:t>
      </w:r>
    </w:p>
    <w:p w:rsidR="003C63E7" w:rsidRPr="00361BF7" w:rsidRDefault="003C63E7" w:rsidP="003C63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3E7" w:rsidRPr="00361BF7" w:rsidRDefault="003C63E7" w:rsidP="003C63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размещения МБУ «ЦСО г. Таганрога», обеспечивает его эффективную работу:</w:t>
      </w:r>
    </w:p>
    <w:p w:rsidR="003C63E7" w:rsidRPr="00361BF7" w:rsidRDefault="003C63E7" w:rsidP="003C63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учреждение и его структурные подразделения размещены в специально предназначенном здании и помещениях, доступных для всех категорий обслуживаемых граждан, в том числе для инвалидов и других маломобильных групп населения;</w:t>
      </w:r>
    </w:p>
    <w:p w:rsidR="003C63E7" w:rsidRPr="00361BF7" w:rsidRDefault="003C63E7" w:rsidP="003C63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-помещения обеспечены всеми средствами коммунально-бытового обслуживания и оснащены телефонной связью;</w:t>
      </w:r>
    </w:p>
    <w:p w:rsidR="003C63E7" w:rsidRPr="00361BF7" w:rsidRDefault="003C63E7" w:rsidP="003C63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размерам и состоянию помещения отвечают требованиям санитарно-гигиенических норм и правил, безопасности труда и защищены от воздействия факторов, отрицательно влияющих на качество предоставляемых услуг (повышенные температура воздуха, влажность воздуха, запыленность, загазованность, шум, вибрация и т.д.);</w:t>
      </w:r>
    </w:p>
    <w:p w:rsidR="003C63E7" w:rsidRPr="00361BF7" w:rsidRDefault="003C63E7" w:rsidP="003C63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площадь, занимаемая учреждением, позволяет нормальное размещение персонала, клиентов и предоставление им услуг.</w:t>
      </w:r>
    </w:p>
    <w:p w:rsidR="003C63E7" w:rsidRPr="00361BF7" w:rsidRDefault="003C63E7" w:rsidP="003C63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 также предусматриваются меры, направленные на создание или поддержание упомянутых условий, а при необходимости и возможности - на их улучшение.</w:t>
      </w:r>
    </w:p>
    <w:p w:rsidR="003C63E7" w:rsidRPr="00361BF7" w:rsidRDefault="003C63E7" w:rsidP="003C63E7">
      <w:pPr>
        <w:shd w:val="clear" w:color="auto" w:fill="FFFFFF"/>
        <w:tabs>
          <w:tab w:val="left" w:pos="123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МБУ «ЦСО г. Таганрога» - социального назначения</w:t>
      </w:r>
      <w:r w:rsidR="00CE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построено в 1890году.  </w:t>
      </w:r>
      <w:r w:rsidR="00CE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результате проведенных мероприятий по  переоборудованию  и капитальному ремонту внутренних помещений  здание соответствует  санитарным нормам и правилам, определяющим  требования к размещению, устройству, оборудованию и содержанию учреждений социального обслуживания, а также санитарно-гигиеническому и противоэпидемическому режиму работы. </w:t>
      </w:r>
    </w:p>
    <w:p w:rsidR="003C63E7" w:rsidRPr="00361BF7" w:rsidRDefault="003C63E7" w:rsidP="003C63E7">
      <w:pPr>
        <w:shd w:val="clear" w:color="auto" w:fill="FFFFFF"/>
        <w:tabs>
          <w:tab w:val="left" w:pos="123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 обеспечены системами канализации, водоснабжения, электроснабжения, автоматической пожарной и тревожной сигнализацией. В рамках реализации энергосберегающей программы произведены замена устаревших  деревянных оконных и входных дверных  блоков  </w:t>
      </w:r>
      <w:proofErr w:type="gramStart"/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металлопластиковые. </w:t>
      </w:r>
    </w:p>
    <w:p w:rsidR="003C63E7" w:rsidRPr="00361BF7" w:rsidRDefault="003C63E7" w:rsidP="003C63E7">
      <w:pPr>
        <w:shd w:val="clear" w:color="auto" w:fill="FFFFFF"/>
        <w:tabs>
          <w:tab w:val="left" w:pos="123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осуществления деятельности учреждения регулярно  проводились и проводятся текущие ремонты зданий, помещений и систем. </w:t>
      </w:r>
    </w:p>
    <w:p w:rsidR="003C63E7" w:rsidRPr="00361BF7" w:rsidRDefault="003C63E7" w:rsidP="003C63E7">
      <w:pPr>
        <w:shd w:val="clear" w:color="auto" w:fill="FFFFFF"/>
        <w:tabs>
          <w:tab w:val="left" w:pos="123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 настоящее время  учреждением приняты меры по обеспечению доступности маломобильных групп населения города к объектам социальной направленности, для этого  учреждение оснащено  специальными  средствами технической поддержки и реабилитации. </w:t>
      </w:r>
    </w:p>
    <w:p w:rsidR="003C63E7" w:rsidRPr="00361BF7" w:rsidRDefault="003C63E7" w:rsidP="003C63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качественного предоставления услуг учреждение  оснащено:</w:t>
      </w:r>
    </w:p>
    <w:p w:rsidR="003C63E7" w:rsidRPr="00361BF7" w:rsidRDefault="003C63E7" w:rsidP="003C63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специальным и табельным оборудованием,</w:t>
      </w:r>
    </w:p>
    <w:p w:rsidR="003C63E7" w:rsidRPr="00361BF7" w:rsidRDefault="003C63E7" w:rsidP="003C63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аппаратурой и приборами, отвечающими требованиям соответствующих стандартов, технических условий, других нормативных документов и обеспечивающими надлежащее качество предоставляемых услуг.</w:t>
      </w:r>
    </w:p>
    <w:p w:rsidR="003C63E7" w:rsidRDefault="003C63E7" w:rsidP="003C63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F90" w:rsidRDefault="00CE7F90" w:rsidP="003C63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F90" w:rsidRDefault="00CE7F90" w:rsidP="003C63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F90" w:rsidRDefault="00CE7F90" w:rsidP="003C63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F90" w:rsidRDefault="00CE7F90" w:rsidP="003C63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A5C" w:rsidRDefault="00353A5C" w:rsidP="003C63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A5C" w:rsidRDefault="00353A5C" w:rsidP="003C63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A5C" w:rsidRDefault="00353A5C" w:rsidP="003C63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F90" w:rsidRDefault="00CE7F90" w:rsidP="003C63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F90" w:rsidRDefault="00CE7F90" w:rsidP="003C63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956" w:rsidRPr="00361BF7" w:rsidRDefault="005E2082" w:rsidP="005E208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1BF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- 1.4. </w:t>
      </w:r>
      <w:r w:rsidR="005256BF" w:rsidRPr="00361BF7">
        <w:rPr>
          <w:rFonts w:ascii="Times New Roman" w:hAnsi="Times New Roman" w:cs="Times New Roman"/>
          <w:b/>
          <w:i/>
          <w:sz w:val="24"/>
          <w:szCs w:val="24"/>
        </w:rPr>
        <w:t>«Анализ кадрового обеспечения учреждени</w:t>
      </w:r>
      <w:r w:rsidR="00C65956" w:rsidRPr="00361BF7">
        <w:rPr>
          <w:rFonts w:ascii="Times New Roman" w:hAnsi="Times New Roman" w:cs="Times New Roman"/>
          <w:b/>
          <w:i/>
          <w:sz w:val="24"/>
          <w:szCs w:val="24"/>
        </w:rPr>
        <w:t>й</w:t>
      </w:r>
      <w:r w:rsidR="005256BF" w:rsidRPr="00361BF7">
        <w:rPr>
          <w:rFonts w:ascii="Times New Roman" w:hAnsi="Times New Roman" w:cs="Times New Roman"/>
          <w:b/>
          <w:i/>
          <w:sz w:val="24"/>
          <w:szCs w:val="24"/>
        </w:rPr>
        <w:t xml:space="preserve"> социального обслуживания населения города, в том числе</w:t>
      </w:r>
      <w:r w:rsidR="002213EE" w:rsidRPr="00361BF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213EE" w:rsidRPr="00361BF7" w:rsidRDefault="002213EE" w:rsidP="002213EE">
      <w:pPr>
        <w:pStyle w:val="ac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1BF7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5256BF" w:rsidRPr="00361BF7">
        <w:rPr>
          <w:rFonts w:ascii="Times New Roman" w:hAnsi="Times New Roman" w:cs="Times New Roman"/>
          <w:b/>
          <w:i/>
          <w:sz w:val="24"/>
          <w:szCs w:val="24"/>
        </w:rPr>
        <w:t xml:space="preserve"> динамика </w:t>
      </w:r>
      <w:r w:rsidR="00C65956" w:rsidRPr="00361BF7">
        <w:rPr>
          <w:rFonts w:ascii="Times New Roman" w:hAnsi="Times New Roman" w:cs="Times New Roman"/>
          <w:b/>
          <w:i/>
          <w:sz w:val="24"/>
          <w:szCs w:val="24"/>
        </w:rPr>
        <w:t>заполнения вакантных должностей;</w:t>
      </w:r>
    </w:p>
    <w:p w:rsidR="006E7F92" w:rsidRPr="00361BF7" w:rsidRDefault="002213EE" w:rsidP="002213EE">
      <w:pPr>
        <w:pStyle w:val="ac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1BF7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5256BF" w:rsidRPr="00361BF7">
        <w:rPr>
          <w:rFonts w:ascii="Times New Roman" w:hAnsi="Times New Roman" w:cs="Times New Roman"/>
          <w:b/>
          <w:i/>
          <w:sz w:val="24"/>
          <w:szCs w:val="24"/>
        </w:rPr>
        <w:t>обучение и повышение квалификации работников»</w:t>
      </w:r>
      <w:r w:rsidR="005256BF" w:rsidRPr="00361BF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74DCA" w:rsidRPr="00361BF7" w:rsidRDefault="00B24AB2" w:rsidP="00F677F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жизни населения, нестабильная социальная ситуация определяют сложность и объем работы в сфере социальной защиты населения, а также предъявляют новые требования к кадрам этой системы. </w:t>
      </w:r>
    </w:p>
    <w:p w:rsidR="00B24AB2" w:rsidRPr="00361BF7" w:rsidRDefault="00B24AB2" w:rsidP="00F677F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спектр социальных услуг в</w:t>
      </w:r>
      <w:r w:rsidR="00274DCA" w:rsidRPr="0036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муниципальном бюджетном учреждении «Центр социального обслуживания граждан пожилого возраста и инвалидов города Таганрога»  (далее - МБУ «ЦСО г. Таганрога»)</w:t>
      </w:r>
      <w:r w:rsidRPr="0036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вырос, появились новые направления в работе, изменились цели и задачи социальных подразделений. </w:t>
      </w:r>
    </w:p>
    <w:p w:rsidR="00B24AB2" w:rsidRPr="00361BF7" w:rsidRDefault="00B24AB2" w:rsidP="00F677F1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социальных задач постоянно увеличивается как на </w:t>
      </w:r>
      <w:proofErr w:type="gramStart"/>
      <w:r w:rsidRPr="0036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федеральном</w:t>
      </w:r>
      <w:proofErr w:type="gramEnd"/>
      <w:r w:rsidRPr="0036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 и на региональном уровнях, и решать их могут специалисты, обладающие высоким профессиональным мастерством и уровнем компетентности. Поэтому в настоящее время к кадровому составу </w:t>
      </w:r>
      <w:r w:rsidR="00274DCA" w:rsidRPr="0036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МБУ «ЦСО г. Таганрога» </w:t>
      </w:r>
      <w:r w:rsidRPr="0036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предъявляются более высокие требования.</w:t>
      </w:r>
    </w:p>
    <w:p w:rsidR="00B24AB2" w:rsidRPr="00361BF7" w:rsidRDefault="00B24AB2" w:rsidP="00F677F1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Главными задачами в стратегии развития </w:t>
      </w:r>
      <w:r w:rsidR="00274DCA" w:rsidRPr="0036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 «ЦСО г. Таганрога»</w:t>
      </w:r>
      <w:r w:rsidRPr="0036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формирование хорошего кадрового состава, имеющего высокий производственный потенциал, необходимый для достижения поставленных перед учреждением целей, создание благоприятных условий, сохранение имеющихся положительных традиций и устоев в коллективе, грамотное построение работы, творческий подход к управлению персоналом для создания хорошего творческого коллектива единомышленников.</w:t>
      </w:r>
    </w:p>
    <w:p w:rsidR="00F111D9" w:rsidRPr="00361BF7" w:rsidRDefault="004831FA" w:rsidP="00F677F1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</w:t>
      </w:r>
      <w:r w:rsidR="00F111D9" w:rsidRPr="0036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аправления  в работе </w:t>
      </w:r>
      <w:r w:rsidR="004F3E21" w:rsidRPr="0036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МБУ «ЦСО г. Таганрога» </w:t>
      </w:r>
      <w:r w:rsidR="00F111D9" w:rsidRPr="0036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кадровому обеспечению:</w:t>
      </w:r>
    </w:p>
    <w:tbl>
      <w:tblPr>
        <w:tblStyle w:val="ab"/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945"/>
      </w:tblGrid>
      <w:tr w:rsidR="004831FA" w:rsidRPr="00361BF7" w:rsidTr="004831FA">
        <w:tc>
          <w:tcPr>
            <w:tcW w:w="3369" w:type="dxa"/>
          </w:tcPr>
          <w:p w:rsidR="004831FA" w:rsidRPr="00CE7F90" w:rsidRDefault="004831FA" w:rsidP="004831FA">
            <w:pPr>
              <w:jc w:val="center"/>
              <w:rPr>
                <w:rFonts w:ascii="Times New Roman" w:hAnsi="Times New Roman" w:cs="Times New Roman"/>
              </w:rPr>
            </w:pPr>
            <w:r w:rsidRPr="00CE7F90">
              <w:rPr>
                <w:rFonts w:ascii="Times New Roman" w:hAnsi="Times New Roman" w:cs="Times New Roman"/>
              </w:rPr>
              <w:t>Стратегическое</w:t>
            </w:r>
          </w:p>
        </w:tc>
        <w:tc>
          <w:tcPr>
            <w:tcW w:w="6945" w:type="dxa"/>
          </w:tcPr>
          <w:p w:rsidR="004831FA" w:rsidRPr="00CE7F90" w:rsidRDefault="004831FA" w:rsidP="004831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</w:t>
            </w:r>
          </w:p>
        </w:tc>
      </w:tr>
      <w:tr w:rsidR="004831FA" w:rsidRPr="00361BF7" w:rsidTr="004831FA">
        <w:tc>
          <w:tcPr>
            <w:tcW w:w="3369" w:type="dxa"/>
          </w:tcPr>
          <w:p w:rsidR="004831FA" w:rsidRPr="00CE7F90" w:rsidRDefault="004831FA" w:rsidP="004831FA">
            <w:pPr>
              <w:pStyle w:val="ac"/>
              <w:rPr>
                <w:rFonts w:ascii="Times New Roman" w:hAnsi="Times New Roman" w:cs="Times New Roman"/>
              </w:rPr>
            </w:pPr>
          </w:p>
          <w:p w:rsidR="004831FA" w:rsidRPr="00CE7F90" w:rsidRDefault="004831FA" w:rsidP="004831FA">
            <w:pPr>
              <w:pStyle w:val="ac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E7F90">
              <w:rPr>
                <w:rFonts w:ascii="Times New Roman" w:hAnsi="Times New Roman" w:cs="Times New Roman"/>
              </w:rPr>
              <w:t xml:space="preserve">формирование кадровой политики учреждения – </w:t>
            </w:r>
          </w:p>
          <w:p w:rsidR="004831FA" w:rsidRPr="00CE7F90" w:rsidRDefault="004831FA" w:rsidP="004831FA">
            <w:pPr>
              <w:ind w:left="360"/>
              <w:rPr>
                <w:rFonts w:ascii="Times New Roman" w:hAnsi="Times New Roman" w:cs="Times New Roman"/>
              </w:rPr>
            </w:pPr>
            <w:r w:rsidRPr="00CE7F90">
              <w:rPr>
                <w:rFonts w:ascii="Times New Roman" w:hAnsi="Times New Roman" w:cs="Times New Roman"/>
              </w:rPr>
              <w:t xml:space="preserve">системы взглядов, </w:t>
            </w:r>
          </w:p>
          <w:p w:rsidR="004831FA" w:rsidRPr="00CE7F90" w:rsidRDefault="004831FA" w:rsidP="004831FA">
            <w:pPr>
              <w:ind w:left="360"/>
              <w:rPr>
                <w:rFonts w:ascii="Times New Roman" w:hAnsi="Times New Roman" w:cs="Times New Roman"/>
              </w:rPr>
            </w:pPr>
            <w:r w:rsidRPr="00CE7F90">
              <w:rPr>
                <w:rFonts w:ascii="Times New Roman" w:hAnsi="Times New Roman" w:cs="Times New Roman"/>
              </w:rPr>
              <w:t>идей,  требований, практических мероприятий в области управления персоналом, его основных форм и методов.</w:t>
            </w:r>
          </w:p>
        </w:tc>
        <w:tc>
          <w:tcPr>
            <w:tcW w:w="6945" w:type="dxa"/>
          </w:tcPr>
          <w:p w:rsidR="004831FA" w:rsidRPr="00CE7F90" w:rsidRDefault="004831FA" w:rsidP="004831FA">
            <w:pPr>
              <w:pStyle w:val="ac"/>
              <w:numPr>
                <w:ilvl w:val="0"/>
                <w:numId w:val="5"/>
              </w:numPr>
              <w:ind w:left="426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состояния персонала и планирование потребностей в сотрудниках;</w:t>
            </w:r>
          </w:p>
          <w:p w:rsidR="004831FA" w:rsidRPr="00CE7F90" w:rsidRDefault="004831FA" w:rsidP="004831FA">
            <w:pPr>
              <w:pStyle w:val="ac"/>
              <w:numPr>
                <w:ilvl w:val="0"/>
                <w:numId w:val="5"/>
              </w:numPr>
              <w:ind w:left="426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штатных расписаний;</w:t>
            </w:r>
          </w:p>
          <w:p w:rsidR="004831FA" w:rsidRPr="00CE7F90" w:rsidRDefault="004831FA" w:rsidP="004831FA">
            <w:pPr>
              <w:pStyle w:val="ac"/>
              <w:numPr>
                <w:ilvl w:val="0"/>
                <w:numId w:val="5"/>
              </w:numPr>
              <w:ind w:left="426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проведение набора, оценки и отбора кадров, тестирование;</w:t>
            </w:r>
          </w:p>
          <w:p w:rsidR="004831FA" w:rsidRPr="00CE7F90" w:rsidRDefault="004831FA" w:rsidP="004831FA">
            <w:pPr>
              <w:pStyle w:val="ac"/>
              <w:numPr>
                <w:ilvl w:val="0"/>
                <w:numId w:val="5"/>
              </w:numPr>
              <w:ind w:left="426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планирование ближайших перемещений и увольнений;</w:t>
            </w:r>
          </w:p>
          <w:p w:rsidR="004831FA" w:rsidRPr="00CE7F90" w:rsidRDefault="004831FA" w:rsidP="004831FA">
            <w:pPr>
              <w:pStyle w:val="ac"/>
              <w:numPr>
                <w:ilvl w:val="0"/>
                <w:numId w:val="5"/>
              </w:numPr>
              <w:ind w:left="426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текущий учет и контроль;</w:t>
            </w:r>
          </w:p>
          <w:p w:rsidR="004831FA" w:rsidRPr="00CE7F90" w:rsidRDefault="004831FA" w:rsidP="004831FA">
            <w:pPr>
              <w:pStyle w:val="ac"/>
              <w:numPr>
                <w:ilvl w:val="0"/>
                <w:numId w:val="5"/>
              </w:numPr>
              <w:ind w:left="426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подготовка, переподготовка, повышение квалификации специалистов;</w:t>
            </w:r>
          </w:p>
          <w:p w:rsidR="004831FA" w:rsidRPr="00CE7F90" w:rsidRDefault="004831FA" w:rsidP="004831FA">
            <w:pPr>
              <w:pStyle w:val="ac"/>
              <w:numPr>
                <w:ilvl w:val="0"/>
                <w:numId w:val="5"/>
              </w:numPr>
              <w:ind w:left="426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формирование резерва на выдвижение;</w:t>
            </w:r>
          </w:p>
          <w:p w:rsidR="004831FA" w:rsidRPr="00CE7F90" w:rsidRDefault="004831FA" w:rsidP="004831FA">
            <w:pPr>
              <w:pStyle w:val="ac"/>
              <w:numPr>
                <w:ilvl w:val="0"/>
                <w:numId w:val="5"/>
              </w:numPr>
              <w:ind w:left="426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пропаганда организационных ценностей и воспитание персонала. </w:t>
            </w:r>
          </w:p>
          <w:p w:rsidR="004831FA" w:rsidRPr="00CE7F90" w:rsidRDefault="004831FA" w:rsidP="004831FA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Решение этих повседневных вопросов основывается </w:t>
            </w:r>
          </w:p>
          <w:p w:rsidR="004831FA" w:rsidRPr="00CE7F90" w:rsidRDefault="004831FA" w:rsidP="004831FA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основном на организационных и административных методах.</w:t>
            </w:r>
          </w:p>
        </w:tc>
      </w:tr>
    </w:tbl>
    <w:p w:rsidR="00B24AB2" w:rsidRPr="00361BF7" w:rsidRDefault="0080292D" w:rsidP="00F677F1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4831FA" w:rsidRPr="0036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аботу МБУ «ЦСО г. Таганрога»</w:t>
      </w:r>
      <w:r w:rsidRPr="0036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кадровому обеспечению </w:t>
      </w:r>
      <w:r w:rsidR="00B13BD2" w:rsidRPr="0036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4AB2" w:rsidRPr="0036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распределить по следующим направлениям:</w:t>
      </w:r>
    </w:p>
    <w:tbl>
      <w:tblPr>
        <w:tblStyle w:val="ab"/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77"/>
        <w:gridCol w:w="6520"/>
      </w:tblGrid>
      <w:tr w:rsidR="009A39A2" w:rsidRPr="00361BF7" w:rsidTr="00CE7F90">
        <w:tc>
          <w:tcPr>
            <w:tcW w:w="817" w:type="dxa"/>
          </w:tcPr>
          <w:p w:rsidR="009A39A2" w:rsidRPr="00361BF7" w:rsidRDefault="009A39A2" w:rsidP="00F677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A39A2" w:rsidRPr="00361BF7" w:rsidRDefault="009A39A2" w:rsidP="009A39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6520" w:type="dxa"/>
          </w:tcPr>
          <w:p w:rsidR="009A39A2" w:rsidRPr="00361BF7" w:rsidRDefault="009A39A2" w:rsidP="009A39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Спектр задач</w:t>
            </w:r>
          </w:p>
        </w:tc>
      </w:tr>
      <w:tr w:rsidR="009A39A2" w:rsidRPr="00361BF7" w:rsidTr="00CE7F90">
        <w:tc>
          <w:tcPr>
            <w:tcW w:w="817" w:type="dxa"/>
          </w:tcPr>
          <w:p w:rsidR="009A39A2" w:rsidRPr="00361BF7" w:rsidRDefault="009A39A2" w:rsidP="00F677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9A39A2" w:rsidRPr="00CE7F90" w:rsidRDefault="009A39A2" w:rsidP="00F677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Учетно-контрольное</w:t>
            </w:r>
          </w:p>
        </w:tc>
        <w:tc>
          <w:tcPr>
            <w:tcW w:w="6520" w:type="dxa"/>
          </w:tcPr>
          <w:p w:rsidR="009A39A2" w:rsidRPr="00CE7F90" w:rsidRDefault="009A39A2" w:rsidP="00CE7F9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прием персонала; </w:t>
            </w:r>
            <w:r w:rsidR="00CE7F90" w:rsidRPr="00CE7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E7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(находящимися в отпуске, отсутствующими по болезни, убывшими в командировки и т. п.);</w:t>
            </w:r>
          </w:p>
        </w:tc>
      </w:tr>
      <w:tr w:rsidR="009A39A2" w:rsidRPr="00361BF7" w:rsidTr="00CE7F90">
        <w:tc>
          <w:tcPr>
            <w:tcW w:w="817" w:type="dxa"/>
          </w:tcPr>
          <w:p w:rsidR="009A39A2" w:rsidRPr="00361BF7" w:rsidRDefault="009A39A2" w:rsidP="00F677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9A39A2" w:rsidRPr="00CE7F90" w:rsidRDefault="009A39A2" w:rsidP="00F677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Планово-регулятивное</w:t>
            </w:r>
          </w:p>
        </w:tc>
        <w:tc>
          <w:tcPr>
            <w:tcW w:w="6520" w:type="dxa"/>
          </w:tcPr>
          <w:p w:rsidR="009A39A2" w:rsidRPr="00CE7F90" w:rsidRDefault="009A39A2" w:rsidP="00CE7F9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подбор (поиск и отбор) работников для учреждения; расстановка персонала; </w:t>
            </w:r>
            <w:r w:rsidR="00CE7F90" w:rsidRPr="00CE7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E7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перемещение сотрудников; </w:t>
            </w:r>
            <w:r w:rsidR="00CE7F90" w:rsidRPr="00CE7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E7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адаптация работников;</w:t>
            </w:r>
          </w:p>
        </w:tc>
      </w:tr>
      <w:tr w:rsidR="009A39A2" w:rsidRPr="00361BF7" w:rsidTr="00CE7F90">
        <w:tc>
          <w:tcPr>
            <w:tcW w:w="817" w:type="dxa"/>
          </w:tcPr>
          <w:p w:rsidR="009A39A2" w:rsidRPr="00361BF7" w:rsidRDefault="009A39A2" w:rsidP="00F677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9A39A2" w:rsidRPr="00CE7F90" w:rsidRDefault="009A39A2" w:rsidP="00F677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Отчетно-аналитическое изучение персонала</w:t>
            </w:r>
          </w:p>
        </w:tc>
        <w:tc>
          <w:tcPr>
            <w:tcW w:w="6520" w:type="dxa"/>
          </w:tcPr>
          <w:p w:rsidR="009A39A2" w:rsidRPr="00CE7F90" w:rsidRDefault="009A39A2" w:rsidP="00CE7F9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работы сотрудников; </w:t>
            </w:r>
            <w:r w:rsidR="00CE7F90" w:rsidRPr="00CE7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E7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аналитическая работа;</w:t>
            </w:r>
            <w:r w:rsidR="00CE7F90" w:rsidRPr="00CE7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E7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отчетов</w:t>
            </w:r>
          </w:p>
        </w:tc>
      </w:tr>
      <w:tr w:rsidR="009A39A2" w:rsidRPr="00361BF7" w:rsidTr="00CE7F90">
        <w:tc>
          <w:tcPr>
            <w:tcW w:w="817" w:type="dxa"/>
          </w:tcPr>
          <w:p w:rsidR="009A39A2" w:rsidRPr="00361BF7" w:rsidRDefault="009A39A2" w:rsidP="00F677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9A39A2" w:rsidRPr="00CE7F90" w:rsidRDefault="009A39A2" w:rsidP="00F677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Координационно-информационное</w:t>
            </w:r>
          </w:p>
        </w:tc>
        <w:tc>
          <w:tcPr>
            <w:tcW w:w="6520" w:type="dxa"/>
          </w:tcPr>
          <w:p w:rsidR="009A39A2" w:rsidRPr="00CE7F90" w:rsidRDefault="009A39A2" w:rsidP="00CE7F9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профессиональная подготовка (обучение и переподготовка) персонала; </w:t>
            </w:r>
            <w:r w:rsidR="00CE7F90" w:rsidRPr="00CE7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E7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приема сотрудников (по служебным и личным вопросам); </w:t>
            </w:r>
            <w:r w:rsidR="00CE7F90" w:rsidRPr="00CE7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E7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письменными обращениями сотрудников;</w:t>
            </w:r>
            <w:r w:rsidR="00CE7F90" w:rsidRPr="00CE7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E7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архивная и справочная работа;</w:t>
            </w:r>
          </w:p>
        </w:tc>
      </w:tr>
      <w:tr w:rsidR="009A39A2" w:rsidRPr="00361BF7" w:rsidTr="00CE7F90">
        <w:tc>
          <w:tcPr>
            <w:tcW w:w="817" w:type="dxa"/>
          </w:tcPr>
          <w:p w:rsidR="009A39A2" w:rsidRPr="00361BF7" w:rsidRDefault="009A39A2" w:rsidP="00F677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9A39A2" w:rsidRPr="00CE7F90" w:rsidRDefault="009A39A2" w:rsidP="00F677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Организационно-методическое:</w:t>
            </w:r>
          </w:p>
        </w:tc>
        <w:tc>
          <w:tcPr>
            <w:tcW w:w="6520" w:type="dxa"/>
          </w:tcPr>
          <w:p w:rsidR="004831FA" w:rsidRPr="00CE7F90" w:rsidRDefault="009A39A2" w:rsidP="008403E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документационное сопровождение деятельности сотрудников учреждения; </w:t>
            </w:r>
          </w:p>
          <w:p w:rsidR="004831FA" w:rsidRPr="00CE7F90" w:rsidRDefault="009A39A2" w:rsidP="008403E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планирование и ведение кадровой работы в подразделениях; </w:t>
            </w:r>
          </w:p>
          <w:p w:rsidR="009A39A2" w:rsidRPr="00CE7F90" w:rsidRDefault="009A39A2" w:rsidP="008403E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кадровой работы.</w:t>
            </w:r>
          </w:p>
        </w:tc>
      </w:tr>
    </w:tbl>
    <w:p w:rsidR="002213EE" w:rsidRPr="00361BF7" w:rsidRDefault="002213EE" w:rsidP="005300A9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00A9" w:rsidRPr="00361BF7" w:rsidRDefault="00F677F1" w:rsidP="005300A9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Важными показателями в работе </w:t>
      </w:r>
      <w:r w:rsidR="00B13BD2" w:rsidRPr="0036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 «ЦСО г. Таганрога»</w:t>
      </w:r>
      <w:r w:rsidRPr="0036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укомплектованность и текучесть кадров. </w:t>
      </w:r>
      <w:r w:rsidR="0080292D" w:rsidRPr="0036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5D1E" w:rsidRPr="00361BF7" w:rsidRDefault="00855D1E" w:rsidP="00855D1E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Элементами  системы подбора персонала в МБУ «ЦСО г. Таганрога» являются:</w:t>
      </w:r>
    </w:p>
    <w:p w:rsidR="00855D1E" w:rsidRPr="00361BF7" w:rsidRDefault="00855D1E" w:rsidP="00855D1E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6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плана подбора персонала (формируется на определенный период исходя из целей и задач учреждения и подвергается корректировке  в случаях неожиданного увольнения либо  увеличения текучести кадров.</w:t>
      </w:r>
      <w:proofErr w:type="gramEnd"/>
    </w:p>
    <w:p w:rsidR="00855D1E" w:rsidRPr="00361BF7" w:rsidRDefault="00855D1E" w:rsidP="00855D1E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создания вакансии и подготовка соответствующего документа</w:t>
      </w:r>
      <w:proofErr w:type="gramStart"/>
      <w:r w:rsidRPr="0036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6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36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36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оставление заявки на подбор персонала, где зафиксированы ключевые характеристики открывающейся вакансии).</w:t>
      </w:r>
    </w:p>
    <w:p w:rsidR="00855D1E" w:rsidRPr="00361BF7" w:rsidRDefault="00855D1E" w:rsidP="00855D1E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Договоренность специалистов по кадрам  учреждения  и внутреннего заказчика.</w:t>
      </w:r>
    </w:p>
    <w:p w:rsidR="00855D1E" w:rsidRPr="00361BF7" w:rsidRDefault="00855D1E" w:rsidP="00855D1E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 с руководителем учреждения.</w:t>
      </w:r>
    </w:p>
    <w:p w:rsidR="00855D1E" w:rsidRPr="00361BF7" w:rsidRDefault="00855D1E" w:rsidP="00855D1E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кандидатов на вакансию, определение источников подбора и способов работы с ними.</w:t>
      </w:r>
    </w:p>
    <w:p w:rsidR="00855D1E" w:rsidRPr="00361BF7" w:rsidRDefault="00855D1E" w:rsidP="00855D1E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отбора, оценка кандидатов и принятие решений по ним.</w:t>
      </w:r>
    </w:p>
    <w:p w:rsidR="00855D1E" w:rsidRPr="00361BF7" w:rsidRDefault="00855D1E" w:rsidP="00855D1E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найма, оформление нового сотрудника на работу и начало адаптации.</w:t>
      </w:r>
    </w:p>
    <w:p w:rsidR="00855D1E" w:rsidRPr="00361BF7" w:rsidRDefault="00855D1E" w:rsidP="00855D1E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Адаптационные мероприятия, проведение их в тесном взаимодействии с непосредственным руководителем новичка.</w:t>
      </w:r>
    </w:p>
    <w:p w:rsidR="00855D1E" w:rsidRPr="00361BF7" w:rsidRDefault="00855D1E" w:rsidP="00855D1E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Завершение подбора, таковым можно считать лишь момент окончания успешно пройденного новым работником испытательного срока.</w:t>
      </w:r>
    </w:p>
    <w:p w:rsidR="002213EE" w:rsidRPr="00361BF7" w:rsidRDefault="00855D1E" w:rsidP="002213EE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Перечисленные элементы сведены  в стройную систему, строго отвечающую потребностям учреждения. </w:t>
      </w:r>
    </w:p>
    <w:p w:rsidR="00855D1E" w:rsidRPr="00361BF7" w:rsidRDefault="00855D1E" w:rsidP="00855D1E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эффективного поиска сотрудников  в МБУ «ЦСО г. Таганрога»</w:t>
      </w:r>
    </w:p>
    <w:tbl>
      <w:tblPr>
        <w:tblStyle w:val="ab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855D1E" w:rsidRPr="00361BF7" w:rsidTr="00731AC6">
        <w:tc>
          <w:tcPr>
            <w:tcW w:w="10421" w:type="dxa"/>
            <w:gridSpan w:val="2"/>
          </w:tcPr>
          <w:p w:rsidR="00855D1E" w:rsidRPr="00361BF7" w:rsidRDefault="00855D1E" w:rsidP="00731A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B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Внешний поиск</w:t>
            </w:r>
          </w:p>
        </w:tc>
      </w:tr>
      <w:tr w:rsidR="00855D1E" w:rsidRPr="00361BF7" w:rsidTr="00731AC6">
        <w:tc>
          <w:tcPr>
            <w:tcW w:w="5210" w:type="dxa"/>
          </w:tcPr>
          <w:p w:rsidR="00855D1E" w:rsidRPr="00361BF7" w:rsidRDefault="00855D1E" w:rsidP="00731AC6">
            <w:pPr>
              <w:spacing w:line="23" w:lineRule="atLeast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ищем:</w:t>
            </w:r>
          </w:p>
          <w:p w:rsidR="00855D1E" w:rsidRPr="00361BF7" w:rsidRDefault="00855D1E" w:rsidP="00731AC6">
            <w:pPr>
              <w:spacing w:line="23" w:lineRule="atLeast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государственные службы занятости;</w:t>
            </w:r>
          </w:p>
          <w:p w:rsidR="00855D1E" w:rsidRPr="00361BF7" w:rsidRDefault="00855D1E" w:rsidP="00731AC6">
            <w:pPr>
              <w:spacing w:line="23" w:lineRule="atLeast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СМИ, интернет-сайты;</w:t>
            </w:r>
          </w:p>
          <w:p w:rsidR="00855D1E" w:rsidRPr="00361BF7" w:rsidRDefault="00855D1E" w:rsidP="00731AC6">
            <w:pPr>
              <w:spacing w:line="23" w:lineRule="atLeast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учебные заведения.</w:t>
            </w:r>
          </w:p>
        </w:tc>
        <w:tc>
          <w:tcPr>
            <w:tcW w:w="5211" w:type="dxa"/>
          </w:tcPr>
          <w:p w:rsidR="00855D1E" w:rsidRPr="00361BF7" w:rsidRDefault="00855D1E" w:rsidP="00731AC6">
            <w:pPr>
              <w:spacing w:line="23" w:lineRule="atLeast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ищем:</w:t>
            </w:r>
          </w:p>
          <w:p w:rsidR="00855D1E" w:rsidRPr="00361BF7" w:rsidRDefault="00855D1E" w:rsidP="00731AC6">
            <w:pPr>
              <w:spacing w:line="23" w:lineRule="atLeast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выставок, ярмарок вакансий, семинаров;</w:t>
            </w:r>
          </w:p>
          <w:p w:rsidR="00855D1E" w:rsidRPr="00361BF7" w:rsidRDefault="00855D1E" w:rsidP="00731A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 со СМИ (Интернет).</w:t>
            </w:r>
          </w:p>
        </w:tc>
      </w:tr>
      <w:tr w:rsidR="00855D1E" w:rsidRPr="00361BF7" w:rsidTr="00731AC6">
        <w:tc>
          <w:tcPr>
            <w:tcW w:w="10421" w:type="dxa"/>
            <w:gridSpan w:val="2"/>
          </w:tcPr>
          <w:p w:rsidR="00855D1E" w:rsidRPr="00361BF7" w:rsidRDefault="00855D1E" w:rsidP="00731A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Внутренний поиск</w:t>
            </w:r>
          </w:p>
        </w:tc>
      </w:tr>
      <w:tr w:rsidR="00855D1E" w:rsidRPr="00361BF7" w:rsidTr="00731AC6">
        <w:tc>
          <w:tcPr>
            <w:tcW w:w="5210" w:type="dxa"/>
          </w:tcPr>
          <w:p w:rsidR="00855D1E" w:rsidRPr="00361BF7" w:rsidRDefault="00855D1E" w:rsidP="00731AC6">
            <w:pPr>
              <w:spacing w:line="23" w:lineRule="atLeast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ищем:</w:t>
            </w:r>
          </w:p>
          <w:p w:rsidR="00855D1E" w:rsidRPr="00361BF7" w:rsidRDefault="00855D1E" w:rsidP="00731AC6">
            <w:pPr>
              <w:spacing w:line="23" w:lineRule="atLeast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кадровый резерв учреждения</w:t>
            </w:r>
          </w:p>
          <w:p w:rsidR="00855D1E" w:rsidRPr="00361BF7" w:rsidRDefault="00855D1E" w:rsidP="00731AC6">
            <w:pPr>
              <w:spacing w:line="23" w:lineRule="atLeast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"инициативные" кандидаты</w:t>
            </w:r>
          </w:p>
          <w:p w:rsidR="00855D1E" w:rsidRPr="00361BF7" w:rsidRDefault="00855D1E" w:rsidP="00731A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круг общения / личные контакты</w:t>
            </w:r>
          </w:p>
        </w:tc>
        <w:tc>
          <w:tcPr>
            <w:tcW w:w="5211" w:type="dxa"/>
          </w:tcPr>
          <w:p w:rsidR="00855D1E" w:rsidRPr="00361BF7" w:rsidRDefault="00855D1E" w:rsidP="00731AC6">
            <w:pPr>
              <w:spacing w:line="23" w:lineRule="atLeast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ищем:</w:t>
            </w:r>
          </w:p>
          <w:p w:rsidR="00855D1E" w:rsidRPr="00361BF7" w:rsidRDefault="00855D1E" w:rsidP="00731AC6">
            <w:pPr>
              <w:spacing w:line="23" w:lineRule="atLeast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дни открытых дверей</w:t>
            </w:r>
          </w:p>
          <w:p w:rsidR="00855D1E" w:rsidRPr="00361BF7" w:rsidRDefault="00855D1E" w:rsidP="00731AC6">
            <w:pPr>
              <w:spacing w:line="23" w:lineRule="atLeast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практика и стажировки</w:t>
            </w:r>
          </w:p>
          <w:p w:rsidR="00855D1E" w:rsidRPr="00361BF7" w:rsidRDefault="00855D1E" w:rsidP="00731A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профессиональные конкурсы</w:t>
            </w:r>
          </w:p>
        </w:tc>
      </w:tr>
    </w:tbl>
    <w:p w:rsidR="00855D1E" w:rsidRPr="00361BF7" w:rsidRDefault="00855D1E" w:rsidP="00855D1E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 главных кадровых задач в МБУ «ЦСО г. Таганрога» - повышение образовательного уровня персонала всех категорий. Для этого намечено использовать самые разнообразные формы, начиная от краткосрочных программ повышения квалификации (включая и внутрикорпоративные) и заканчивая получением высшего профессионального образования на базе профильных вузов.</w:t>
      </w:r>
    </w:p>
    <w:p w:rsidR="00855D1E" w:rsidRPr="00361BF7" w:rsidRDefault="00855D1E" w:rsidP="00855D1E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обучения персонала МБУ «ЦСО г. Таганрога» состоит из  набора мероприятий по повышению квалификации сотрудников, позволяющих им качественно выполнять свои функции и задачи. </w:t>
      </w:r>
    </w:p>
    <w:p w:rsidR="00855D1E" w:rsidRPr="00361BF7" w:rsidRDefault="00855D1E" w:rsidP="00855D1E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осуществляется по двум направлениям: </w:t>
      </w:r>
    </w:p>
    <w:p w:rsidR="00855D1E" w:rsidRPr="00361BF7" w:rsidRDefault="00855D1E" w:rsidP="00855D1E">
      <w:pPr>
        <w:pStyle w:val="ac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профессиональная подготовка и переподготовка; </w:t>
      </w:r>
    </w:p>
    <w:p w:rsidR="00855D1E" w:rsidRPr="00361BF7" w:rsidRDefault="00855D1E" w:rsidP="00855D1E">
      <w:pPr>
        <w:pStyle w:val="ac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 области обеспечения качества предоставляемых услуг.</w:t>
      </w:r>
    </w:p>
    <w:p w:rsidR="00855D1E" w:rsidRPr="00361BF7" w:rsidRDefault="00855D1E" w:rsidP="00855D1E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Процессы обучения и развития сотрудников интегрируются в систему управления в виде подсистемы. Четко и качественно выстроенная, она помогает повысить эффективность работы людей благодаря их профессиональному росту, а это необходимое условие конкурентоспособности, успешности и развития учреждения.</w:t>
      </w:r>
    </w:p>
    <w:p w:rsidR="002213EE" w:rsidRDefault="002213EE" w:rsidP="00855D1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7F90" w:rsidRDefault="00CE7F90" w:rsidP="00855D1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7F90" w:rsidRPr="00361BF7" w:rsidRDefault="00CE7F90" w:rsidP="00855D1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5D1E" w:rsidRPr="00361BF7" w:rsidRDefault="00855D1E" w:rsidP="00855D1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Уровень образования руководящего состава</w:t>
      </w:r>
      <w:r w:rsidR="006C31B9" w:rsidRPr="0036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МБУ «ЦСО г. Таганрога» на 01.0</w:t>
      </w:r>
      <w:r w:rsidR="00AE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C31B9" w:rsidRPr="0036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AE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6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г.:</w:t>
      </w:r>
    </w:p>
    <w:p w:rsidR="00855D1E" w:rsidRPr="00361BF7" w:rsidRDefault="00855D1E" w:rsidP="00855D1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b"/>
        <w:tblW w:w="10064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984"/>
        <w:gridCol w:w="2410"/>
      </w:tblGrid>
      <w:tr w:rsidR="00855D1E" w:rsidRPr="00361BF7" w:rsidTr="00855D1E">
        <w:tc>
          <w:tcPr>
            <w:tcW w:w="5670" w:type="dxa"/>
          </w:tcPr>
          <w:p w:rsidR="00855D1E" w:rsidRPr="00361BF7" w:rsidRDefault="00855D1E" w:rsidP="00731A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работников</w:t>
            </w:r>
          </w:p>
        </w:tc>
        <w:tc>
          <w:tcPr>
            <w:tcW w:w="4394" w:type="dxa"/>
            <w:gridSpan w:val="2"/>
          </w:tcPr>
          <w:p w:rsidR="00855D1E" w:rsidRPr="00361BF7" w:rsidRDefault="00855D1E" w:rsidP="00731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Руководители: </w:t>
            </w:r>
          </w:p>
          <w:p w:rsidR="00855D1E" w:rsidRPr="00361BF7" w:rsidRDefault="00855D1E" w:rsidP="007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(директор учреждения, его заместители и главный бухгалтер; заведующие отделениями)</w:t>
            </w:r>
          </w:p>
        </w:tc>
      </w:tr>
      <w:tr w:rsidR="00855D1E" w:rsidRPr="00361BF7" w:rsidTr="00855D1E">
        <w:tc>
          <w:tcPr>
            <w:tcW w:w="5670" w:type="dxa"/>
          </w:tcPr>
          <w:p w:rsidR="00855D1E" w:rsidRPr="00361BF7" w:rsidRDefault="00855D1E" w:rsidP="007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984" w:type="dxa"/>
          </w:tcPr>
          <w:p w:rsidR="00855D1E" w:rsidRPr="00361BF7" w:rsidRDefault="00855D1E" w:rsidP="00731AC6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  <w:tc>
          <w:tcPr>
            <w:tcW w:w="2410" w:type="dxa"/>
          </w:tcPr>
          <w:p w:rsidR="00855D1E" w:rsidRPr="00361BF7" w:rsidRDefault="00855D1E" w:rsidP="007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 xml:space="preserve">Доля от общей численности, </w:t>
            </w:r>
            <w:proofErr w:type="gramStart"/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61BF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55D1E" w:rsidRPr="00361BF7" w:rsidTr="00855D1E">
        <w:tc>
          <w:tcPr>
            <w:tcW w:w="5670" w:type="dxa"/>
          </w:tcPr>
          <w:p w:rsidR="00855D1E" w:rsidRPr="00361BF7" w:rsidRDefault="00855D1E" w:rsidP="007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Среднее (полное)</w:t>
            </w:r>
          </w:p>
        </w:tc>
        <w:tc>
          <w:tcPr>
            <w:tcW w:w="1984" w:type="dxa"/>
          </w:tcPr>
          <w:p w:rsidR="00855D1E" w:rsidRPr="00361BF7" w:rsidRDefault="00855D1E" w:rsidP="007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855D1E" w:rsidRPr="00361BF7" w:rsidRDefault="00855D1E" w:rsidP="007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5D1E" w:rsidRPr="00361BF7" w:rsidTr="00855D1E">
        <w:tc>
          <w:tcPr>
            <w:tcW w:w="5670" w:type="dxa"/>
          </w:tcPr>
          <w:p w:rsidR="00855D1E" w:rsidRPr="00361BF7" w:rsidRDefault="00855D1E" w:rsidP="007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1984" w:type="dxa"/>
          </w:tcPr>
          <w:p w:rsidR="00855D1E" w:rsidRPr="00361BF7" w:rsidRDefault="00855D1E" w:rsidP="007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855D1E" w:rsidRPr="00361BF7" w:rsidRDefault="00855D1E" w:rsidP="007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5D1E" w:rsidRPr="00361BF7" w:rsidTr="00855D1E">
        <w:tc>
          <w:tcPr>
            <w:tcW w:w="5670" w:type="dxa"/>
          </w:tcPr>
          <w:p w:rsidR="00855D1E" w:rsidRPr="00361BF7" w:rsidRDefault="00855D1E" w:rsidP="007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855D1E" w:rsidRPr="00361BF7" w:rsidRDefault="00855D1E" w:rsidP="00731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55D1E" w:rsidRPr="00361BF7" w:rsidRDefault="00855D1E" w:rsidP="00731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</w:tr>
      <w:tr w:rsidR="00855D1E" w:rsidRPr="00361BF7" w:rsidTr="00855D1E">
        <w:tc>
          <w:tcPr>
            <w:tcW w:w="5670" w:type="dxa"/>
          </w:tcPr>
          <w:p w:rsidR="00855D1E" w:rsidRPr="00361BF7" w:rsidRDefault="00855D1E" w:rsidP="007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361BF7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профессиональное, в том  числе</w:t>
            </w:r>
          </w:p>
        </w:tc>
        <w:tc>
          <w:tcPr>
            <w:tcW w:w="1984" w:type="dxa"/>
          </w:tcPr>
          <w:p w:rsidR="00855D1E" w:rsidRPr="00361BF7" w:rsidRDefault="00855D1E" w:rsidP="00731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855D1E" w:rsidRPr="00361BF7" w:rsidRDefault="00855D1E" w:rsidP="00731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b/>
                <w:sz w:val="24"/>
                <w:szCs w:val="24"/>
              </w:rPr>
              <w:t>95,5</w:t>
            </w:r>
          </w:p>
        </w:tc>
      </w:tr>
      <w:tr w:rsidR="00855D1E" w:rsidRPr="00361BF7" w:rsidTr="00855D1E">
        <w:tc>
          <w:tcPr>
            <w:tcW w:w="5670" w:type="dxa"/>
          </w:tcPr>
          <w:p w:rsidR="00855D1E" w:rsidRPr="00361BF7" w:rsidRDefault="00855D1E" w:rsidP="007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- по профилю (</w:t>
            </w:r>
            <w:proofErr w:type="gramStart"/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экономическое</w:t>
            </w:r>
            <w:proofErr w:type="gramEnd"/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, юридическое, социальное,  педагогическое)</w:t>
            </w:r>
          </w:p>
        </w:tc>
        <w:tc>
          <w:tcPr>
            <w:tcW w:w="1984" w:type="dxa"/>
          </w:tcPr>
          <w:p w:rsidR="00855D1E" w:rsidRPr="00361BF7" w:rsidRDefault="00855D1E" w:rsidP="007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855D1E" w:rsidRPr="00361BF7" w:rsidRDefault="00855D1E" w:rsidP="007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5D1E" w:rsidRPr="00361BF7" w:rsidTr="00855D1E">
        <w:tc>
          <w:tcPr>
            <w:tcW w:w="5670" w:type="dxa"/>
          </w:tcPr>
          <w:p w:rsidR="00855D1E" w:rsidRPr="00361BF7" w:rsidRDefault="00855D1E" w:rsidP="007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- имеют два высших образования</w:t>
            </w:r>
          </w:p>
        </w:tc>
        <w:tc>
          <w:tcPr>
            <w:tcW w:w="1984" w:type="dxa"/>
          </w:tcPr>
          <w:p w:rsidR="00855D1E" w:rsidRPr="00361BF7" w:rsidRDefault="00855D1E" w:rsidP="007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55D1E" w:rsidRPr="00361BF7" w:rsidRDefault="00855D1E" w:rsidP="007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5D1E" w:rsidRPr="00361BF7" w:rsidTr="00855D1E">
        <w:tc>
          <w:tcPr>
            <w:tcW w:w="5670" w:type="dxa"/>
          </w:tcPr>
          <w:p w:rsidR="00855D1E" w:rsidRPr="00361BF7" w:rsidRDefault="00855D1E" w:rsidP="007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Проходят обучение в высших учебных заведениях (по профилю)</w:t>
            </w:r>
          </w:p>
        </w:tc>
        <w:tc>
          <w:tcPr>
            <w:tcW w:w="1984" w:type="dxa"/>
          </w:tcPr>
          <w:p w:rsidR="00855D1E" w:rsidRPr="00361BF7" w:rsidRDefault="00855D1E" w:rsidP="007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55D1E" w:rsidRPr="00361BF7" w:rsidRDefault="00855D1E" w:rsidP="007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(+4,5)</w:t>
            </w:r>
          </w:p>
        </w:tc>
      </w:tr>
      <w:tr w:rsidR="00855D1E" w:rsidRPr="00361BF7" w:rsidTr="00855D1E">
        <w:tc>
          <w:tcPr>
            <w:tcW w:w="5670" w:type="dxa"/>
          </w:tcPr>
          <w:p w:rsidR="00855D1E" w:rsidRPr="00361BF7" w:rsidRDefault="00855D1E" w:rsidP="003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Перспектива на 201</w:t>
            </w:r>
            <w:r w:rsidR="003600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 xml:space="preserve"> год по количеству работников с высшим профессиональным  образованием</w:t>
            </w:r>
          </w:p>
        </w:tc>
        <w:tc>
          <w:tcPr>
            <w:tcW w:w="1984" w:type="dxa"/>
          </w:tcPr>
          <w:p w:rsidR="00855D1E" w:rsidRPr="00361BF7" w:rsidRDefault="00855D1E" w:rsidP="007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855D1E" w:rsidRPr="00361BF7" w:rsidRDefault="00855D1E" w:rsidP="007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55D1E" w:rsidRPr="00361BF7" w:rsidTr="00855D1E">
        <w:tc>
          <w:tcPr>
            <w:tcW w:w="5670" w:type="dxa"/>
          </w:tcPr>
          <w:p w:rsidR="00855D1E" w:rsidRPr="00361BF7" w:rsidRDefault="00855D1E" w:rsidP="00731A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855D1E" w:rsidRPr="00361BF7" w:rsidRDefault="00855D1E" w:rsidP="00731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855D1E" w:rsidRPr="00361BF7" w:rsidRDefault="00855D1E" w:rsidP="00731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CE7F90" w:rsidRDefault="00CE7F90" w:rsidP="00855D1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5D1E" w:rsidRPr="00361BF7" w:rsidRDefault="00855D1E" w:rsidP="00855D1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образования специалистов и служащих  МБУ «ЦСО г. Таганрога» на 01.</w:t>
      </w:r>
      <w:r w:rsidR="006C31B9" w:rsidRPr="0036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AE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6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906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6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г.:</w:t>
      </w:r>
    </w:p>
    <w:p w:rsidR="00855D1E" w:rsidRPr="00361BF7" w:rsidRDefault="00855D1E" w:rsidP="00855D1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b"/>
        <w:tblW w:w="963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984"/>
        <w:gridCol w:w="2410"/>
      </w:tblGrid>
      <w:tr w:rsidR="00855D1E" w:rsidRPr="00361BF7" w:rsidTr="00731AC6">
        <w:tc>
          <w:tcPr>
            <w:tcW w:w="5245" w:type="dxa"/>
          </w:tcPr>
          <w:p w:rsidR="00855D1E" w:rsidRPr="00361BF7" w:rsidRDefault="00855D1E" w:rsidP="00731A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работников</w:t>
            </w:r>
          </w:p>
        </w:tc>
        <w:tc>
          <w:tcPr>
            <w:tcW w:w="4394" w:type="dxa"/>
            <w:gridSpan w:val="2"/>
          </w:tcPr>
          <w:p w:rsidR="00855D1E" w:rsidRPr="00361BF7" w:rsidRDefault="00855D1E" w:rsidP="007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b/>
                <w:sz w:val="24"/>
                <w:szCs w:val="24"/>
              </w:rPr>
              <w:t>Служащие и специалисты:</w:t>
            </w: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 xml:space="preserve"> (бухгалтеры, инструктор по трудовой терапии, кассир, секретарь-машинистка, специалисты по социальной работе, специалисты по кадрам)</w:t>
            </w:r>
          </w:p>
        </w:tc>
      </w:tr>
      <w:tr w:rsidR="00855D1E" w:rsidRPr="00361BF7" w:rsidTr="00731AC6">
        <w:tc>
          <w:tcPr>
            <w:tcW w:w="5245" w:type="dxa"/>
          </w:tcPr>
          <w:p w:rsidR="00855D1E" w:rsidRPr="00361BF7" w:rsidRDefault="00855D1E" w:rsidP="007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984" w:type="dxa"/>
          </w:tcPr>
          <w:p w:rsidR="00855D1E" w:rsidRPr="00361BF7" w:rsidRDefault="00855D1E" w:rsidP="00731AC6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  <w:tc>
          <w:tcPr>
            <w:tcW w:w="2410" w:type="dxa"/>
          </w:tcPr>
          <w:p w:rsidR="00855D1E" w:rsidRPr="00361BF7" w:rsidRDefault="00855D1E" w:rsidP="007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 xml:space="preserve">Доля от общей численности, </w:t>
            </w:r>
            <w:proofErr w:type="gramStart"/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61BF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55D1E" w:rsidRPr="00361BF7" w:rsidTr="00731AC6">
        <w:tc>
          <w:tcPr>
            <w:tcW w:w="5245" w:type="dxa"/>
          </w:tcPr>
          <w:p w:rsidR="00855D1E" w:rsidRPr="00361BF7" w:rsidRDefault="00855D1E" w:rsidP="007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Среднее (полное)</w:t>
            </w:r>
          </w:p>
        </w:tc>
        <w:tc>
          <w:tcPr>
            <w:tcW w:w="1984" w:type="dxa"/>
          </w:tcPr>
          <w:p w:rsidR="00855D1E" w:rsidRPr="00361BF7" w:rsidRDefault="00855D1E" w:rsidP="007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855D1E" w:rsidRPr="00361BF7" w:rsidRDefault="00855D1E" w:rsidP="007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5D1E" w:rsidRPr="00361BF7" w:rsidTr="00731AC6">
        <w:tc>
          <w:tcPr>
            <w:tcW w:w="5245" w:type="dxa"/>
          </w:tcPr>
          <w:p w:rsidR="00855D1E" w:rsidRPr="00361BF7" w:rsidRDefault="00855D1E" w:rsidP="007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1984" w:type="dxa"/>
          </w:tcPr>
          <w:p w:rsidR="00855D1E" w:rsidRPr="00361BF7" w:rsidRDefault="00855D1E" w:rsidP="007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855D1E" w:rsidRPr="00361BF7" w:rsidRDefault="00855D1E" w:rsidP="007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5D1E" w:rsidRPr="00361BF7" w:rsidTr="00731AC6">
        <w:tc>
          <w:tcPr>
            <w:tcW w:w="5245" w:type="dxa"/>
          </w:tcPr>
          <w:p w:rsidR="00855D1E" w:rsidRPr="00361BF7" w:rsidRDefault="00855D1E" w:rsidP="007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855D1E" w:rsidRPr="00361BF7" w:rsidRDefault="00855D1E" w:rsidP="00731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55D1E" w:rsidRPr="00361BF7" w:rsidRDefault="00855D1E" w:rsidP="00731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b/>
                <w:sz w:val="24"/>
                <w:szCs w:val="24"/>
              </w:rPr>
              <w:t>7,7</w:t>
            </w:r>
          </w:p>
        </w:tc>
      </w:tr>
      <w:tr w:rsidR="00855D1E" w:rsidRPr="00361BF7" w:rsidTr="00731AC6">
        <w:tc>
          <w:tcPr>
            <w:tcW w:w="5245" w:type="dxa"/>
          </w:tcPr>
          <w:p w:rsidR="00855D1E" w:rsidRPr="00361BF7" w:rsidRDefault="00855D1E" w:rsidP="007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361BF7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профессиональное, в том  числе</w:t>
            </w:r>
          </w:p>
        </w:tc>
        <w:tc>
          <w:tcPr>
            <w:tcW w:w="1984" w:type="dxa"/>
          </w:tcPr>
          <w:p w:rsidR="00855D1E" w:rsidRPr="00361BF7" w:rsidRDefault="00855D1E" w:rsidP="00731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855D1E" w:rsidRPr="00361BF7" w:rsidRDefault="00855D1E" w:rsidP="00731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b/>
                <w:sz w:val="24"/>
                <w:szCs w:val="24"/>
              </w:rPr>
              <w:t>92,3</w:t>
            </w:r>
          </w:p>
        </w:tc>
      </w:tr>
      <w:tr w:rsidR="00855D1E" w:rsidRPr="00361BF7" w:rsidTr="00731AC6">
        <w:tc>
          <w:tcPr>
            <w:tcW w:w="5245" w:type="dxa"/>
          </w:tcPr>
          <w:p w:rsidR="00855D1E" w:rsidRPr="00361BF7" w:rsidRDefault="00855D1E" w:rsidP="007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- по профилю (</w:t>
            </w:r>
            <w:proofErr w:type="gramStart"/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экономическое</w:t>
            </w:r>
            <w:proofErr w:type="gramEnd"/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, юридическое, социальное,  педагогическое)</w:t>
            </w:r>
          </w:p>
        </w:tc>
        <w:tc>
          <w:tcPr>
            <w:tcW w:w="1984" w:type="dxa"/>
          </w:tcPr>
          <w:p w:rsidR="00855D1E" w:rsidRPr="00361BF7" w:rsidRDefault="00855D1E" w:rsidP="007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855D1E" w:rsidRPr="00361BF7" w:rsidRDefault="00855D1E" w:rsidP="007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5D1E" w:rsidRPr="00361BF7" w:rsidTr="00731AC6">
        <w:tc>
          <w:tcPr>
            <w:tcW w:w="5245" w:type="dxa"/>
          </w:tcPr>
          <w:p w:rsidR="00855D1E" w:rsidRPr="00361BF7" w:rsidRDefault="00855D1E" w:rsidP="007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- имеют два высших образования</w:t>
            </w:r>
          </w:p>
        </w:tc>
        <w:tc>
          <w:tcPr>
            <w:tcW w:w="1984" w:type="dxa"/>
          </w:tcPr>
          <w:p w:rsidR="00855D1E" w:rsidRPr="00361BF7" w:rsidRDefault="00855D1E" w:rsidP="007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55D1E" w:rsidRPr="00361BF7" w:rsidRDefault="00855D1E" w:rsidP="007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5D1E" w:rsidRPr="00361BF7" w:rsidTr="00731AC6">
        <w:tc>
          <w:tcPr>
            <w:tcW w:w="5245" w:type="dxa"/>
          </w:tcPr>
          <w:p w:rsidR="00855D1E" w:rsidRPr="00361BF7" w:rsidRDefault="00855D1E" w:rsidP="007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Проходят  обучение в высших учебных заведениях (по профилю)</w:t>
            </w:r>
          </w:p>
        </w:tc>
        <w:tc>
          <w:tcPr>
            <w:tcW w:w="1984" w:type="dxa"/>
          </w:tcPr>
          <w:p w:rsidR="00855D1E" w:rsidRPr="00361BF7" w:rsidRDefault="00855D1E" w:rsidP="007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55D1E" w:rsidRPr="00361BF7" w:rsidRDefault="00855D1E" w:rsidP="007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(+7,7)</w:t>
            </w:r>
          </w:p>
        </w:tc>
      </w:tr>
      <w:tr w:rsidR="00855D1E" w:rsidRPr="00361BF7" w:rsidTr="00731AC6">
        <w:tc>
          <w:tcPr>
            <w:tcW w:w="5245" w:type="dxa"/>
          </w:tcPr>
          <w:p w:rsidR="00855D1E" w:rsidRPr="00361BF7" w:rsidRDefault="00855D1E" w:rsidP="0036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Перспектива на 201</w:t>
            </w:r>
            <w:r w:rsidR="003600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Pr="00361BF7">
              <w:rPr>
                <w:rFonts w:ascii="Times New Roman" w:hAnsi="Times New Roman" w:cs="Times New Roman"/>
                <w:sz w:val="24"/>
                <w:szCs w:val="24"/>
              </w:rPr>
              <w:t xml:space="preserve"> год по количеству работников с высшим профессиональным  образованием (по профилю)</w:t>
            </w:r>
          </w:p>
        </w:tc>
        <w:tc>
          <w:tcPr>
            <w:tcW w:w="1984" w:type="dxa"/>
          </w:tcPr>
          <w:p w:rsidR="00855D1E" w:rsidRPr="00361BF7" w:rsidRDefault="00855D1E" w:rsidP="007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855D1E" w:rsidRPr="00361BF7" w:rsidRDefault="00855D1E" w:rsidP="007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55D1E" w:rsidRPr="00361BF7" w:rsidTr="00731AC6">
        <w:tc>
          <w:tcPr>
            <w:tcW w:w="5245" w:type="dxa"/>
          </w:tcPr>
          <w:p w:rsidR="00855D1E" w:rsidRPr="00361BF7" w:rsidRDefault="00855D1E" w:rsidP="00731A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855D1E" w:rsidRPr="00361BF7" w:rsidRDefault="00855D1E" w:rsidP="00731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855D1E" w:rsidRPr="00361BF7" w:rsidRDefault="00855D1E" w:rsidP="00731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BF7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855D1E" w:rsidRPr="00361BF7" w:rsidRDefault="00855D1E" w:rsidP="00855D1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7F90" w:rsidRDefault="00CE7F90" w:rsidP="00855D1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7F90" w:rsidRDefault="00CE7F90" w:rsidP="00855D1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7F90" w:rsidRDefault="00CE7F90" w:rsidP="00855D1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7F90" w:rsidRDefault="00CE7F90" w:rsidP="00855D1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7F90" w:rsidRDefault="00CE7F90" w:rsidP="00855D1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7F90" w:rsidRDefault="00CE7F90" w:rsidP="00855D1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5D1E" w:rsidRPr="007647A9" w:rsidRDefault="00855D1E" w:rsidP="00855D1E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7647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Уровень образования </w:t>
      </w:r>
      <w:r w:rsidRPr="007647A9">
        <w:rPr>
          <w:rFonts w:ascii="Times New Roman" w:hAnsi="Times New Roman" w:cs="Times New Roman"/>
          <w:sz w:val="24"/>
          <w:szCs w:val="24"/>
        </w:rPr>
        <w:t>основного персонала МБУ «ЦСО г. Таганрога», предоставл</w:t>
      </w:r>
      <w:r w:rsidR="006C31B9" w:rsidRPr="007647A9">
        <w:rPr>
          <w:rFonts w:ascii="Times New Roman" w:hAnsi="Times New Roman" w:cs="Times New Roman"/>
          <w:sz w:val="24"/>
          <w:szCs w:val="24"/>
        </w:rPr>
        <w:t>яющего социальные услуги на 01.0</w:t>
      </w:r>
      <w:r w:rsidR="00906D01">
        <w:rPr>
          <w:rFonts w:ascii="Times New Roman" w:hAnsi="Times New Roman" w:cs="Times New Roman"/>
          <w:sz w:val="24"/>
          <w:szCs w:val="24"/>
        </w:rPr>
        <w:t>1</w:t>
      </w:r>
      <w:r w:rsidRPr="007647A9">
        <w:rPr>
          <w:rFonts w:ascii="Times New Roman" w:hAnsi="Times New Roman" w:cs="Times New Roman"/>
          <w:sz w:val="24"/>
          <w:szCs w:val="24"/>
        </w:rPr>
        <w:t>.201</w:t>
      </w:r>
      <w:r w:rsidR="00906D01">
        <w:rPr>
          <w:rFonts w:ascii="Times New Roman" w:hAnsi="Times New Roman" w:cs="Times New Roman"/>
          <w:sz w:val="24"/>
          <w:szCs w:val="24"/>
        </w:rPr>
        <w:t>5</w:t>
      </w:r>
      <w:r w:rsidRPr="007647A9">
        <w:rPr>
          <w:rFonts w:ascii="Times New Roman" w:hAnsi="Times New Roman" w:cs="Times New Roman"/>
          <w:sz w:val="24"/>
          <w:szCs w:val="24"/>
        </w:rPr>
        <w:t>г.:</w:t>
      </w:r>
    </w:p>
    <w:p w:rsidR="00855D1E" w:rsidRPr="007647A9" w:rsidRDefault="00855D1E" w:rsidP="00855D1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963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1701"/>
        <w:gridCol w:w="2410"/>
      </w:tblGrid>
      <w:tr w:rsidR="007647A9" w:rsidRPr="007647A9" w:rsidTr="00731AC6">
        <w:tc>
          <w:tcPr>
            <w:tcW w:w="5528" w:type="dxa"/>
          </w:tcPr>
          <w:p w:rsidR="00855D1E" w:rsidRPr="007647A9" w:rsidRDefault="00855D1E" w:rsidP="00731A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A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работников</w:t>
            </w:r>
          </w:p>
        </w:tc>
        <w:tc>
          <w:tcPr>
            <w:tcW w:w="4111" w:type="dxa"/>
            <w:gridSpan w:val="2"/>
          </w:tcPr>
          <w:p w:rsidR="00855D1E" w:rsidRPr="007647A9" w:rsidRDefault="00855D1E" w:rsidP="00731A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A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работники</w:t>
            </w:r>
          </w:p>
        </w:tc>
      </w:tr>
      <w:tr w:rsidR="007647A9" w:rsidRPr="007647A9" w:rsidTr="00731AC6">
        <w:tc>
          <w:tcPr>
            <w:tcW w:w="5528" w:type="dxa"/>
          </w:tcPr>
          <w:p w:rsidR="00855D1E" w:rsidRPr="007647A9" w:rsidRDefault="00855D1E" w:rsidP="007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7A9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701" w:type="dxa"/>
          </w:tcPr>
          <w:p w:rsidR="00855D1E" w:rsidRPr="007647A9" w:rsidRDefault="00855D1E" w:rsidP="00731AC6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A9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  <w:tc>
          <w:tcPr>
            <w:tcW w:w="2410" w:type="dxa"/>
          </w:tcPr>
          <w:p w:rsidR="00855D1E" w:rsidRPr="007647A9" w:rsidRDefault="00855D1E" w:rsidP="007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A9">
              <w:rPr>
                <w:rFonts w:ascii="Times New Roman" w:hAnsi="Times New Roman" w:cs="Times New Roman"/>
                <w:sz w:val="24"/>
                <w:szCs w:val="24"/>
              </w:rPr>
              <w:t xml:space="preserve">Доля от общей численности, </w:t>
            </w:r>
            <w:proofErr w:type="gramStart"/>
            <w:r w:rsidRPr="007647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647A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7647A9" w:rsidRPr="007647A9" w:rsidTr="00731AC6">
        <w:tc>
          <w:tcPr>
            <w:tcW w:w="5528" w:type="dxa"/>
          </w:tcPr>
          <w:p w:rsidR="00855D1E" w:rsidRPr="007647A9" w:rsidRDefault="00855D1E" w:rsidP="007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7A9">
              <w:rPr>
                <w:rFonts w:ascii="Times New Roman" w:hAnsi="Times New Roman" w:cs="Times New Roman"/>
                <w:sz w:val="24"/>
                <w:szCs w:val="24"/>
              </w:rPr>
              <w:t>Среднее (полное)</w:t>
            </w:r>
          </w:p>
        </w:tc>
        <w:tc>
          <w:tcPr>
            <w:tcW w:w="1701" w:type="dxa"/>
          </w:tcPr>
          <w:p w:rsidR="00855D1E" w:rsidRPr="007647A9" w:rsidRDefault="007647A9" w:rsidP="00731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A9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855D1E" w:rsidRPr="007647A9" w:rsidRDefault="00855D1E" w:rsidP="00764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647A9" w:rsidRPr="007647A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647A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7647A9" w:rsidRPr="007647A9" w:rsidTr="00731AC6">
        <w:tc>
          <w:tcPr>
            <w:tcW w:w="5528" w:type="dxa"/>
          </w:tcPr>
          <w:p w:rsidR="00855D1E" w:rsidRPr="007647A9" w:rsidRDefault="00855D1E" w:rsidP="007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7A9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1701" w:type="dxa"/>
          </w:tcPr>
          <w:p w:rsidR="00855D1E" w:rsidRPr="007647A9" w:rsidRDefault="007647A9" w:rsidP="00731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A9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855D1E" w:rsidRPr="007647A9" w:rsidRDefault="00855D1E" w:rsidP="00764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647A9" w:rsidRPr="007647A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647A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7647A9" w:rsidRPr="007647A9" w:rsidTr="00731AC6">
        <w:tc>
          <w:tcPr>
            <w:tcW w:w="5528" w:type="dxa"/>
          </w:tcPr>
          <w:p w:rsidR="00855D1E" w:rsidRPr="007647A9" w:rsidRDefault="00855D1E" w:rsidP="007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7A9">
              <w:rPr>
                <w:rFonts w:ascii="Times New Roman" w:hAnsi="Times New Roman" w:cs="Times New Roman"/>
                <w:sz w:val="24"/>
                <w:szCs w:val="24"/>
              </w:rPr>
              <w:t>- в том числе по профилю</w:t>
            </w:r>
          </w:p>
        </w:tc>
        <w:tc>
          <w:tcPr>
            <w:tcW w:w="1701" w:type="dxa"/>
          </w:tcPr>
          <w:p w:rsidR="00855D1E" w:rsidRPr="007647A9" w:rsidRDefault="00855D1E" w:rsidP="007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55D1E" w:rsidRPr="007647A9" w:rsidRDefault="00855D1E" w:rsidP="0073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7A9" w:rsidRPr="007647A9" w:rsidTr="00731AC6">
        <w:tc>
          <w:tcPr>
            <w:tcW w:w="5528" w:type="dxa"/>
          </w:tcPr>
          <w:p w:rsidR="00855D1E" w:rsidRPr="007647A9" w:rsidRDefault="00855D1E" w:rsidP="007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7A9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01" w:type="dxa"/>
          </w:tcPr>
          <w:p w:rsidR="00855D1E" w:rsidRPr="007647A9" w:rsidRDefault="007647A9" w:rsidP="00906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A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906D0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55D1E" w:rsidRPr="007647A9" w:rsidRDefault="00855D1E" w:rsidP="00764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647A9" w:rsidRPr="007647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647A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7647A9" w:rsidRPr="007647A9" w:rsidTr="00731AC6">
        <w:tc>
          <w:tcPr>
            <w:tcW w:w="5528" w:type="dxa"/>
          </w:tcPr>
          <w:p w:rsidR="00855D1E" w:rsidRPr="007647A9" w:rsidRDefault="00855D1E" w:rsidP="007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7A9">
              <w:rPr>
                <w:rFonts w:ascii="Times New Roman" w:hAnsi="Times New Roman" w:cs="Times New Roman"/>
                <w:sz w:val="24"/>
                <w:szCs w:val="24"/>
              </w:rPr>
              <w:t>- в том числе по профилю</w:t>
            </w:r>
          </w:p>
        </w:tc>
        <w:tc>
          <w:tcPr>
            <w:tcW w:w="1701" w:type="dxa"/>
          </w:tcPr>
          <w:p w:rsidR="00855D1E" w:rsidRPr="007647A9" w:rsidRDefault="00855D1E" w:rsidP="007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855D1E" w:rsidRPr="007647A9" w:rsidRDefault="00855D1E" w:rsidP="00731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7A9" w:rsidRPr="007647A9" w:rsidTr="00731AC6">
        <w:tc>
          <w:tcPr>
            <w:tcW w:w="5528" w:type="dxa"/>
          </w:tcPr>
          <w:p w:rsidR="00855D1E" w:rsidRPr="007647A9" w:rsidRDefault="00855D1E" w:rsidP="007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47A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7647A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профессиональное, в том  числе</w:t>
            </w:r>
          </w:p>
        </w:tc>
        <w:tc>
          <w:tcPr>
            <w:tcW w:w="1701" w:type="dxa"/>
          </w:tcPr>
          <w:p w:rsidR="00855D1E" w:rsidRPr="007647A9" w:rsidRDefault="007647A9" w:rsidP="00731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A9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2410" w:type="dxa"/>
          </w:tcPr>
          <w:p w:rsidR="00855D1E" w:rsidRPr="007647A9" w:rsidRDefault="00855D1E" w:rsidP="00764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647A9" w:rsidRPr="007647A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647A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7647A9" w:rsidRPr="007647A9" w:rsidTr="00731AC6">
        <w:tc>
          <w:tcPr>
            <w:tcW w:w="5528" w:type="dxa"/>
          </w:tcPr>
          <w:p w:rsidR="00855D1E" w:rsidRPr="007647A9" w:rsidRDefault="00855D1E" w:rsidP="007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7A9">
              <w:rPr>
                <w:rFonts w:ascii="Times New Roman" w:hAnsi="Times New Roman" w:cs="Times New Roman"/>
                <w:sz w:val="24"/>
                <w:szCs w:val="24"/>
              </w:rPr>
              <w:t>- по профилю (</w:t>
            </w:r>
            <w:proofErr w:type="gramStart"/>
            <w:r w:rsidRPr="007647A9">
              <w:rPr>
                <w:rFonts w:ascii="Times New Roman" w:hAnsi="Times New Roman" w:cs="Times New Roman"/>
                <w:sz w:val="24"/>
                <w:szCs w:val="24"/>
              </w:rPr>
              <w:t>медицинское</w:t>
            </w:r>
            <w:proofErr w:type="gramEnd"/>
            <w:r w:rsidRPr="007647A9">
              <w:rPr>
                <w:rFonts w:ascii="Times New Roman" w:hAnsi="Times New Roman" w:cs="Times New Roman"/>
                <w:sz w:val="24"/>
                <w:szCs w:val="24"/>
              </w:rPr>
              <w:t>, юридическое, социальное,  педагогическое)</w:t>
            </w:r>
          </w:p>
        </w:tc>
        <w:tc>
          <w:tcPr>
            <w:tcW w:w="1701" w:type="dxa"/>
          </w:tcPr>
          <w:p w:rsidR="00855D1E" w:rsidRPr="007647A9" w:rsidRDefault="00855D1E" w:rsidP="007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A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</w:tcPr>
          <w:p w:rsidR="00855D1E" w:rsidRPr="007647A9" w:rsidRDefault="00855D1E" w:rsidP="00731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7A9" w:rsidRPr="007647A9" w:rsidTr="00731AC6">
        <w:tc>
          <w:tcPr>
            <w:tcW w:w="5528" w:type="dxa"/>
          </w:tcPr>
          <w:p w:rsidR="00855D1E" w:rsidRPr="007647A9" w:rsidRDefault="00855D1E" w:rsidP="007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7A9">
              <w:rPr>
                <w:rFonts w:ascii="Times New Roman" w:hAnsi="Times New Roman" w:cs="Times New Roman"/>
                <w:sz w:val="24"/>
                <w:szCs w:val="24"/>
              </w:rPr>
              <w:t>- имеют два высших образования</w:t>
            </w:r>
          </w:p>
        </w:tc>
        <w:tc>
          <w:tcPr>
            <w:tcW w:w="1701" w:type="dxa"/>
          </w:tcPr>
          <w:p w:rsidR="00855D1E" w:rsidRPr="007647A9" w:rsidRDefault="00855D1E" w:rsidP="007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55D1E" w:rsidRPr="007647A9" w:rsidRDefault="00855D1E" w:rsidP="00731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7A9" w:rsidRPr="007647A9" w:rsidTr="00731AC6">
        <w:tc>
          <w:tcPr>
            <w:tcW w:w="5528" w:type="dxa"/>
          </w:tcPr>
          <w:p w:rsidR="00855D1E" w:rsidRPr="007647A9" w:rsidRDefault="00855D1E" w:rsidP="007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7A9">
              <w:rPr>
                <w:rFonts w:ascii="Times New Roman" w:hAnsi="Times New Roman" w:cs="Times New Roman"/>
                <w:sz w:val="24"/>
                <w:szCs w:val="24"/>
              </w:rPr>
              <w:t>Проходят  обучение в высших учебных заведениях (по профилю)</w:t>
            </w:r>
          </w:p>
        </w:tc>
        <w:tc>
          <w:tcPr>
            <w:tcW w:w="1701" w:type="dxa"/>
          </w:tcPr>
          <w:p w:rsidR="00855D1E" w:rsidRPr="007647A9" w:rsidRDefault="00855D1E" w:rsidP="007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855D1E" w:rsidRPr="007647A9" w:rsidRDefault="00855D1E" w:rsidP="007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A9">
              <w:rPr>
                <w:rFonts w:ascii="Times New Roman" w:hAnsi="Times New Roman" w:cs="Times New Roman"/>
                <w:sz w:val="24"/>
                <w:szCs w:val="24"/>
              </w:rPr>
              <w:t>(+6</w:t>
            </w:r>
            <w:r w:rsidR="007647A9" w:rsidRPr="007647A9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Pr="007647A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7647A9" w:rsidRPr="007647A9" w:rsidTr="00731AC6">
        <w:tc>
          <w:tcPr>
            <w:tcW w:w="5528" w:type="dxa"/>
          </w:tcPr>
          <w:p w:rsidR="00855D1E" w:rsidRPr="007647A9" w:rsidRDefault="00855D1E" w:rsidP="007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7A9">
              <w:rPr>
                <w:rFonts w:ascii="Times New Roman" w:hAnsi="Times New Roman" w:cs="Times New Roman"/>
                <w:sz w:val="24"/>
                <w:szCs w:val="24"/>
              </w:rPr>
              <w:t>Перспектива на 2016 год по количеству работников с высшим  образованием</w:t>
            </w:r>
          </w:p>
        </w:tc>
        <w:tc>
          <w:tcPr>
            <w:tcW w:w="1701" w:type="dxa"/>
          </w:tcPr>
          <w:p w:rsidR="00855D1E" w:rsidRPr="007647A9" w:rsidRDefault="00855D1E" w:rsidP="007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A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410" w:type="dxa"/>
          </w:tcPr>
          <w:p w:rsidR="00855D1E" w:rsidRPr="007647A9" w:rsidRDefault="00855D1E" w:rsidP="0076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47A9" w:rsidRPr="007647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647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647A9" w:rsidRPr="007647A9" w:rsidTr="00731AC6">
        <w:tc>
          <w:tcPr>
            <w:tcW w:w="5528" w:type="dxa"/>
          </w:tcPr>
          <w:p w:rsidR="00855D1E" w:rsidRPr="007647A9" w:rsidRDefault="00855D1E" w:rsidP="007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7A9">
              <w:rPr>
                <w:rFonts w:ascii="Times New Roman" w:hAnsi="Times New Roman" w:cs="Times New Roman"/>
                <w:sz w:val="24"/>
                <w:szCs w:val="24"/>
              </w:rPr>
              <w:t>Перспектива на 2016 год по количеству работников с профильным образованием</w:t>
            </w:r>
          </w:p>
        </w:tc>
        <w:tc>
          <w:tcPr>
            <w:tcW w:w="1701" w:type="dxa"/>
          </w:tcPr>
          <w:p w:rsidR="00855D1E" w:rsidRPr="007647A9" w:rsidRDefault="00855D1E" w:rsidP="007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A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410" w:type="dxa"/>
          </w:tcPr>
          <w:p w:rsidR="00855D1E" w:rsidRPr="007647A9" w:rsidRDefault="00855D1E" w:rsidP="0076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47A9" w:rsidRPr="007647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647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647A9" w:rsidRPr="007647A9" w:rsidTr="00731AC6">
        <w:tc>
          <w:tcPr>
            <w:tcW w:w="5528" w:type="dxa"/>
          </w:tcPr>
          <w:p w:rsidR="00855D1E" w:rsidRPr="007647A9" w:rsidRDefault="00855D1E" w:rsidP="00731A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7A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855D1E" w:rsidRPr="007647A9" w:rsidRDefault="00855D1E" w:rsidP="00906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647A9" w:rsidRPr="007647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06D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55D1E" w:rsidRPr="007647A9" w:rsidRDefault="00855D1E" w:rsidP="00731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A9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855D1E" w:rsidRPr="007647A9" w:rsidRDefault="00855D1E" w:rsidP="00855D1E">
      <w:pPr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D1E" w:rsidRPr="007647A9" w:rsidRDefault="00855D1E" w:rsidP="00855D1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образования </w:t>
      </w:r>
      <w:r w:rsidRPr="007647A9">
        <w:rPr>
          <w:rFonts w:ascii="Times New Roman" w:hAnsi="Times New Roman" w:cs="Times New Roman"/>
          <w:sz w:val="24"/>
          <w:szCs w:val="24"/>
        </w:rPr>
        <w:t>основного персонала МБУ «ЦСО г. Таганрога», предоставляющего социальные услуги</w:t>
      </w:r>
      <w:r w:rsidR="006C31B9" w:rsidRPr="007647A9">
        <w:rPr>
          <w:rFonts w:ascii="Times New Roman" w:hAnsi="Times New Roman" w:cs="Times New Roman"/>
          <w:sz w:val="24"/>
          <w:szCs w:val="24"/>
        </w:rPr>
        <w:t xml:space="preserve"> на 01.0</w:t>
      </w:r>
      <w:r w:rsidR="00906D01">
        <w:rPr>
          <w:rFonts w:ascii="Times New Roman" w:hAnsi="Times New Roman" w:cs="Times New Roman"/>
          <w:sz w:val="24"/>
          <w:szCs w:val="24"/>
        </w:rPr>
        <w:t>1</w:t>
      </w:r>
      <w:r w:rsidR="007A1F68" w:rsidRPr="007647A9">
        <w:rPr>
          <w:rFonts w:ascii="Times New Roman" w:hAnsi="Times New Roman" w:cs="Times New Roman"/>
          <w:sz w:val="24"/>
          <w:szCs w:val="24"/>
        </w:rPr>
        <w:t>.201</w:t>
      </w:r>
      <w:r w:rsidR="00906D01">
        <w:rPr>
          <w:rFonts w:ascii="Times New Roman" w:hAnsi="Times New Roman" w:cs="Times New Roman"/>
          <w:sz w:val="24"/>
          <w:szCs w:val="24"/>
        </w:rPr>
        <w:t>5</w:t>
      </w:r>
      <w:r w:rsidR="00033284" w:rsidRPr="007647A9">
        <w:rPr>
          <w:rFonts w:ascii="Times New Roman" w:hAnsi="Times New Roman" w:cs="Times New Roman"/>
          <w:sz w:val="24"/>
          <w:szCs w:val="24"/>
        </w:rPr>
        <w:t xml:space="preserve"> </w:t>
      </w:r>
      <w:r w:rsidR="007A1F68" w:rsidRPr="007647A9">
        <w:rPr>
          <w:rFonts w:ascii="Times New Roman" w:hAnsi="Times New Roman" w:cs="Times New Roman"/>
          <w:sz w:val="24"/>
          <w:szCs w:val="24"/>
        </w:rPr>
        <w:t>г.</w:t>
      </w:r>
      <w:r w:rsidRPr="007647A9">
        <w:rPr>
          <w:rFonts w:ascii="Times New Roman" w:hAnsi="Times New Roman" w:cs="Times New Roman"/>
          <w:sz w:val="24"/>
          <w:szCs w:val="24"/>
        </w:rPr>
        <w:t>:</w:t>
      </w:r>
    </w:p>
    <w:p w:rsidR="00855D1E" w:rsidRPr="007647A9" w:rsidRDefault="00855D1E" w:rsidP="00855D1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963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1701"/>
        <w:gridCol w:w="2410"/>
      </w:tblGrid>
      <w:tr w:rsidR="007647A9" w:rsidRPr="007647A9" w:rsidTr="00731AC6">
        <w:tc>
          <w:tcPr>
            <w:tcW w:w="5528" w:type="dxa"/>
          </w:tcPr>
          <w:p w:rsidR="00855D1E" w:rsidRPr="007647A9" w:rsidRDefault="00855D1E" w:rsidP="00731A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A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работников</w:t>
            </w:r>
          </w:p>
        </w:tc>
        <w:tc>
          <w:tcPr>
            <w:tcW w:w="4111" w:type="dxa"/>
            <w:gridSpan w:val="2"/>
          </w:tcPr>
          <w:p w:rsidR="00855D1E" w:rsidRPr="007647A9" w:rsidRDefault="00855D1E" w:rsidP="00731A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A9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персонал</w:t>
            </w:r>
          </w:p>
        </w:tc>
      </w:tr>
      <w:tr w:rsidR="007647A9" w:rsidRPr="007647A9" w:rsidTr="00731AC6">
        <w:tc>
          <w:tcPr>
            <w:tcW w:w="5528" w:type="dxa"/>
          </w:tcPr>
          <w:p w:rsidR="00855D1E" w:rsidRPr="007647A9" w:rsidRDefault="00855D1E" w:rsidP="007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7A9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701" w:type="dxa"/>
          </w:tcPr>
          <w:p w:rsidR="00855D1E" w:rsidRPr="007647A9" w:rsidRDefault="00855D1E" w:rsidP="00731AC6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A9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  <w:tc>
          <w:tcPr>
            <w:tcW w:w="2410" w:type="dxa"/>
          </w:tcPr>
          <w:p w:rsidR="00855D1E" w:rsidRPr="007647A9" w:rsidRDefault="00855D1E" w:rsidP="007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A9">
              <w:rPr>
                <w:rFonts w:ascii="Times New Roman" w:hAnsi="Times New Roman" w:cs="Times New Roman"/>
                <w:sz w:val="24"/>
                <w:szCs w:val="24"/>
              </w:rPr>
              <w:t xml:space="preserve">Доля от общей численности, </w:t>
            </w:r>
            <w:proofErr w:type="gramStart"/>
            <w:r w:rsidRPr="007647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647A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7647A9" w:rsidRPr="007647A9" w:rsidTr="00731AC6">
        <w:tc>
          <w:tcPr>
            <w:tcW w:w="5528" w:type="dxa"/>
          </w:tcPr>
          <w:p w:rsidR="00855D1E" w:rsidRPr="007647A9" w:rsidRDefault="00855D1E" w:rsidP="007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7A9">
              <w:rPr>
                <w:rFonts w:ascii="Times New Roman" w:hAnsi="Times New Roman" w:cs="Times New Roman"/>
                <w:sz w:val="24"/>
                <w:szCs w:val="24"/>
              </w:rPr>
              <w:t>Среднее (полное)</w:t>
            </w:r>
          </w:p>
        </w:tc>
        <w:tc>
          <w:tcPr>
            <w:tcW w:w="1701" w:type="dxa"/>
          </w:tcPr>
          <w:p w:rsidR="00855D1E" w:rsidRPr="007647A9" w:rsidRDefault="00855D1E" w:rsidP="00731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A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855D1E" w:rsidRPr="007647A9" w:rsidRDefault="00855D1E" w:rsidP="00731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A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647A9" w:rsidRPr="007647A9" w:rsidTr="00731AC6">
        <w:tc>
          <w:tcPr>
            <w:tcW w:w="5528" w:type="dxa"/>
          </w:tcPr>
          <w:p w:rsidR="00855D1E" w:rsidRPr="007647A9" w:rsidRDefault="00855D1E" w:rsidP="007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7A9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1701" w:type="dxa"/>
          </w:tcPr>
          <w:p w:rsidR="00855D1E" w:rsidRPr="007647A9" w:rsidRDefault="00855D1E" w:rsidP="00731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A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855D1E" w:rsidRPr="007647A9" w:rsidRDefault="00855D1E" w:rsidP="00731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A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647A9" w:rsidRPr="007647A9" w:rsidTr="00731AC6">
        <w:tc>
          <w:tcPr>
            <w:tcW w:w="5528" w:type="dxa"/>
          </w:tcPr>
          <w:p w:rsidR="00855D1E" w:rsidRPr="007647A9" w:rsidRDefault="00855D1E" w:rsidP="007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7A9">
              <w:rPr>
                <w:rFonts w:ascii="Times New Roman" w:hAnsi="Times New Roman" w:cs="Times New Roman"/>
                <w:sz w:val="24"/>
                <w:szCs w:val="24"/>
              </w:rPr>
              <w:t>- в том числе по профилю</w:t>
            </w:r>
          </w:p>
        </w:tc>
        <w:tc>
          <w:tcPr>
            <w:tcW w:w="1701" w:type="dxa"/>
          </w:tcPr>
          <w:p w:rsidR="00855D1E" w:rsidRPr="007647A9" w:rsidRDefault="00855D1E" w:rsidP="007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855D1E" w:rsidRPr="007647A9" w:rsidRDefault="00855D1E" w:rsidP="007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7A9" w:rsidRPr="007647A9" w:rsidTr="00731AC6">
        <w:tc>
          <w:tcPr>
            <w:tcW w:w="5528" w:type="dxa"/>
          </w:tcPr>
          <w:p w:rsidR="00855D1E" w:rsidRPr="007647A9" w:rsidRDefault="00855D1E" w:rsidP="007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7A9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01" w:type="dxa"/>
          </w:tcPr>
          <w:p w:rsidR="00855D1E" w:rsidRPr="007647A9" w:rsidRDefault="00855D1E" w:rsidP="00764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647A9" w:rsidRPr="007647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55D1E" w:rsidRPr="007647A9" w:rsidRDefault="00906D01" w:rsidP="00764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855D1E" w:rsidRPr="007647A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7647A9" w:rsidRPr="007647A9" w:rsidTr="00731AC6">
        <w:tc>
          <w:tcPr>
            <w:tcW w:w="5528" w:type="dxa"/>
          </w:tcPr>
          <w:p w:rsidR="00855D1E" w:rsidRPr="007647A9" w:rsidRDefault="00855D1E" w:rsidP="007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7A9">
              <w:rPr>
                <w:rFonts w:ascii="Times New Roman" w:hAnsi="Times New Roman" w:cs="Times New Roman"/>
                <w:sz w:val="24"/>
                <w:szCs w:val="24"/>
              </w:rPr>
              <w:t>- в том числе по профилю (</w:t>
            </w:r>
            <w:proofErr w:type="gramStart"/>
            <w:r w:rsidRPr="007647A9">
              <w:rPr>
                <w:rFonts w:ascii="Times New Roman" w:hAnsi="Times New Roman" w:cs="Times New Roman"/>
                <w:sz w:val="24"/>
                <w:szCs w:val="24"/>
              </w:rPr>
              <w:t>медицинское</w:t>
            </w:r>
            <w:proofErr w:type="gramEnd"/>
            <w:r w:rsidRPr="007647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55D1E" w:rsidRPr="007647A9" w:rsidRDefault="00855D1E" w:rsidP="0076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47A9" w:rsidRPr="00764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55D1E" w:rsidRPr="007647A9" w:rsidRDefault="00855D1E" w:rsidP="00731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7A9" w:rsidRPr="007647A9" w:rsidTr="00731AC6">
        <w:tc>
          <w:tcPr>
            <w:tcW w:w="5528" w:type="dxa"/>
          </w:tcPr>
          <w:p w:rsidR="00855D1E" w:rsidRPr="007647A9" w:rsidRDefault="00855D1E" w:rsidP="007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47A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7647A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профессиональное, в том  числе</w:t>
            </w:r>
          </w:p>
        </w:tc>
        <w:tc>
          <w:tcPr>
            <w:tcW w:w="1701" w:type="dxa"/>
          </w:tcPr>
          <w:p w:rsidR="00855D1E" w:rsidRPr="007647A9" w:rsidRDefault="00906D01" w:rsidP="00731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855D1E" w:rsidRPr="007647A9" w:rsidRDefault="00906D01" w:rsidP="00731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55D1E" w:rsidRPr="007647A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7647A9" w:rsidRPr="007647A9" w:rsidTr="00731AC6">
        <w:tc>
          <w:tcPr>
            <w:tcW w:w="5528" w:type="dxa"/>
          </w:tcPr>
          <w:p w:rsidR="00855D1E" w:rsidRPr="007647A9" w:rsidRDefault="00855D1E" w:rsidP="007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7A9">
              <w:rPr>
                <w:rFonts w:ascii="Times New Roman" w:hAnsi="Times New Roman" w:cs="Times New Roman"/>
                <w:sz w:val="24"/>
                <w:szCs w:val="24"/>
              </w:rPr>
              <w:t>- по профилю (</w:t>
            </w:r>
            <w:proofErr w:type="gramStart"/>
            <w:r w:rsidRPr="007647A9">
              <w:rPr>
                <w:rFonts w:ascii="Times New Roman" w:hAnsi="Times New Roman" w:cs="Times New Roman"/>
                <w:sz w:val="24"/>
                <w:szCs w:val="24"/>
              </w:rPr>
              <w:t>медицинское</w:t>
            </w:r>
            <w:proofErr w:type="gramEnd"/>
            <w:r w:rsidRPr="007647A9">
              <w:rPr>
                <w:rFonts w:ascii="Times New Roman" w:hAnsi="Times New Roman" w:cs="Times New Roman"/>
                <w:sz w:val="24"/>
                <w:szCs w:val="24"/>
              </w:rPr>
              <w:t>, юридическое, социальное,  педагогическое)</w:t>
            </w:r>
          </w:p>
        </w:tc>
        <w:tc>
          <w:tcPr>
            <w:tcW w:w="1701" w:type="dxa"/>
          </w:tcPr>
          <w:p w:rsidR="00855D1E" w:rsidRPr="007647A9" w:rsidRDefault="00906D01" w:rsidP="007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855D1E" w:rsidRPr="007647A9" w:rsidRDefault="00855D1E" w:rsidP="00731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7A9" w:rsidRPr="007647A9" w:rsidTr="00731AC6">
        <w:tc>
          <w:tcPr>
            <w:tcW w:w="5528" w:type="dxa"/>
          </w:tcPr>
          <w:p w:rsidR="00855D1E" w:rsidRPr="007647A9" w:rsidRDefault="00855D1E" w:rsidP="00731A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7A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855D1E" w:rsidRPr="007647A9" w:rsidRDefault="00906D01" w:rsidP="00731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855D1E" w:rsidRPr="007647A9" w:rsidRDefault="00855D1E" w:rsidP="00731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A9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2213EE" w:rsidRPr="007647A9" w:rsidRDefault="002213EE" w:rsidP="002213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96A" w:rsidRPr="007647A9" w:rsidRDefault="00731AC6" w:rsidP="00855D1E">
      <w:pPr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2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отчетном периоде </w:t>
      </w:r>
      <w:r w:rsidR="00CE7F90" w:rsidRPr="0076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</w:t>
      </w:r>
      <w:proofErr w:type="gramStart"/>
      <w:r w:rsidRPr="0076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2213EE" w:rsidRDefault="00D27F4C" w:rsidP="002213EE">
      <w:pPr>
        <w:pStyle w:val="ac"/>
        <w:numPr>
          <w:ilvl w:val="0"/>
          <w:numId w:val="20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Прошли обучение в Государственном бюджетном учреждении дополнительного профессионального образования «Центр повышения квалификации специалистов со средним медицинским и фармацевтическим образованием» по циклу «Первая  медико-профилактическая помощь населению» и получили «Сертификат соответствия» - </w:t>
      </w:r>
      <w:r w:rsidR="00510FE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7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7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 сестер учреждения.</w:t>
      </w:r>
    </w:p>
    <w:p w:rsidR="00353A5C" w:rsidRDefault="00353A5C" w:rsidP="002213EE">
      <w:pPr>
        <w:pStyle w:val="ac"/>
        <w:numPr>
          <w:ilvl w:val="0"/>
          <w:numId w:val="20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Прошли  краткосрочные   обучение  в филиале ФГБОУ ВУПО «Российский государственный социальный  университет» в г. Таганроге Ростовской области по программе «Инновационные технологии социальной работы с пожилыми и ин</w:t>
      </w:r>
      <w:r w:rsidR="00E732F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валидами» и получили «Сертификат о краткосрочном повышении квалификации – 20 социальных работников.</w:t>
      </w:r>
    </w:p>
    <w:p w:rsidR="00E732FA" w:rsidRDefault="00E732FA" w:rsidP="002213EE">
      <w:pPr>
        <w:pStyle w:val="ac"/>
        <w:numPr>
          <w:ilvl w:val="0"/>
          <w:numId w:val="20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Прошли в Негосударственном образовательном учреждении «Учебный центр «Охрана труда» комиссионную проверку знаний по пожарно-техническому минимуму  в объеме, соответствующем должностным обязанностям и получили «Квалификационное удостоверение» -  20  сотрудников учреждения.</w:t>
      </w:r>
    </w:p>
    <w:p w:rsidR="00E732FA" w:rsidRDefault="00E732FA" w:rsidP="002213EE">
      <w:pPr>
        <w:pStyle w:val="ac"/>
        <w:numPr>
          <w:ilvl w:val="0"/>
          <w:numId w:val="20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Прошли в Негосударственном образовательном учреждении «Учебный центр «Охрана труда»  проверку знаний требований охраны труда  по обучению руководителей и специалистов  организаций и предприятий и получили «Удостоверение» - 20 сотрудников учреждения.</w:t>
      </w:r>
    </w:p>
    <w:p w:rsidR="00510FEA" w:rsidRPr="007647A9" w:rsidRDefault="00510FEA" w:rsidP="002213EE">
      <w:pPr>
        <w:pStyle w:val="ac"/>
        <w:numPr>
          <w:ilvl w:val="0"/>
          <w:numId w:val="20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Прошли краткосрочное обучение в филиале ФГБОУ ВПО «российский государственный социальный университет» в г. Таганроге Ростовской области по программе «Инновационные технологии социальной работы с пожилыми и инвалидами» - 40 социальных работников и получили «Сертификат о краткосрочном повышении квалификации».</w:t>
      </w:r>
    </w:p>
    <w:p w:rsidR="002213EE" w:rsidRPr="00CE7F90" w:rsidRDefault="002213EE" w:rsidP="004E0A1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E0A1E" w:rsidRPr="00165C97" w:rsidRDefault="004E0A1E" w:rsidP="004E0A1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 возрастной уровень основного </w:t>
      </w:r>
      <w:r w:rsidRPr="00165C97">
        <w:rPr>
          <w:rFonts w:ascii="Times New Roman" w:hAnsi="Times New Roman" w:cs="Times New Roman"/>
          <w:sz w:val="24"/>
          <w:szCs w:val="24"/>
        </w:rPr>
        <w:t xml:space="preserve"> персонала МБУ «ЦСО г. Таганрога», предоставляющего социальные услуги составляет:</w:t>
      </w:r>
    </w:p>
    <w:p w:rsidR="004E0A1E" w:rsidRPr="00165C97" w:rsidRDefault="004E0A1E" w:rsidP="004E0A1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9496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993"/>
        <w:gridCol w:w="992"/>
        <w:gridCol w:w="992"/>
        <w:gridCol w:w="1134"/>
        <w:gridCol w:w="992"/>
        <w:gridCol w:w="1133"/>
      </w:tblGrid>
      <w:tr w:rsidR="004E0A1E" w:rsidRPr="00165C97" w:rsidTr="00CC02B1">
        <w:tc>
          <w:tcPr>
            <w:tcW w:w="3260" w:type="dxa"/>
          </w:tcPr>
          <w:p w:rsidR="004E0A1E" w:rsidRPr="00165C97" w:rsidRDefault="004E0A1E" w:rsidP="00CC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0A1E" w:rsidRPr="00165C97" w:rsidRDefault="004E0A1E" w:rsidP="00CC02B1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97">
              <w:rPr>
                <w:rFonts w:ascii="Times New Roman" w:hAnsi="Times New Roman" w:cs="Times New Roman"/>
                <w:sz w:val="24"/>
                <w:szCs w:val="24"/>
              </w:rPr>
              <w:t>Всего, чел.</w:t>
            </w:r>
          </w:p>
        </w:tc>
        <w:tc>
          <w:tcPr>
            <w:tcW w:w="992" w:type="dxa"/>
          </w:tcPr>
          <w:p w:rsidR="004E0A1E" w:rsidRPr="00165C97" w:rsidRDefault="004E0A1E" w:rsidP="00CC02B1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97">
              <w:rPr>
                <w:rFonts w:ascii="Times New Roman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992" w:type="dxa"/>
          </w:tcPr>
          <w:p w:rsidR="004E0A1E" w:rsidRPr="00165C97" w:rsidRDefault="004E0A1E" w:rsidP="00CC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97">
              <w:rPr>
                <w:rFonts w:ascii="Times New Roman" w:hAnsi="Times New Roman" w:cs="Times New Roman"/>
                <w:sz w:val="24"/>
                <w:szCs w:val="24"/>
              </w:rPr>
              <w:t>31-40 лет</w:t>
            </w:r>
          </w:p>
        </w:tc>
        <w:tc>
          <w:tcPr>
            <w:tcW w:w="1134" w:type="dxa"/>
          </w:tcPr>
          <w:p w:rsidR="004E0A1E" w:rsidRPr="00165C97" w:rsidRDefault="004E0A1E" w:rsidP="00CC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97">
              <w:rPr>
                <w:rFonts w:ascii="Times New Roman" w:hAnsi="Times New Roman" w:cs="Times New Roman"/>
                <w:sz w:val="24"/>
                <w:szCs w:val="24"/>
              </w:rPr>
              <w:t>41-50 лет</w:t>
            </w:r>
          </w:p>
        </w:tc>
        <w:tc>
          <w:tcPr>
            <w:tcW w:w="992" w:type="dxa"/>
          </w:tcPr>
          <w:p w:rsidR="004E0A1E" w:rsidRPr="00165C97" w:rsidRDefault="004E0A1E" w:rsidP="00CC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97">
              <w:rPr>
                <w:rFonts w:ascii="Times New Roman" w:hAnsi="Times New Roman" w:cs="Times New Roman"/>
                <w:sz w:val="24"/>
                <w:szCs w:val="24"/>
              </w:rPr>
              <w:t>51-55 лет</w:t>
            </w:r>
          </w:p>
        </w:tc>
        <w:tc>
          <w:tcPr>
            <w:tcW w:w="1133" w:type="dxa"/>
          </w:tcPr>
          <w:p w:rsidR="004E0A1E" w:rsidRPr="00165C97" w:rsidRDefault="004E0A1E" w:rsidP="00CC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97">
              <w:rPr>
                <w:rFonts w:ascii="Times New Roman" w:hAnsi="Times New Roman" w:cs="Times New Roman"/>
                <w:sz w:val="24"/>
                <w:szCs w:val="24"/>
              </w:rPr>
              <w:t>Старше 55 лет</w:t>
            </w:r>
          </w:p>
        </w:tc>
      </w:tr>
      <w:tr w:rsidR="004E0A1E" w:rsidRPr="00165C97" w:rsidTr="00CC02B1">
        <w:tc>
          <w:tcPr>
            <w:tcW w:w="3260" w:type="dxa"/>
          </w:tcPr>
          <w:p w:rsidR="004E0A1E" w:rsidRPr="00165C97" w:rsidRDefault="004E0A1E" w:rsidP="00CC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97">
              <w:rPr>
                <w:rFonts w:ascii="Times New Roman" w:hAnsi="Times New Roman" w:cs="Times New Roman"/>
                <w:sz w:val="24"/>
                <w:szCs w:val="24"/>
              </w:rPr>
              <w:t>Социальные работники</w:t>
            </w:r>
          </w:p>
        </w:tc>
        <w:tc>
          <w:tcPr>
            <w:tcW w:w="993" w:type="dxa"/>
          </w:tcPr>
          <w:p w:rsidR="004E0A1E" w:rsidRPr="00165C97" w:rsidRDefault="004E0A1E" w:rsidP="0090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713A" w:rsidRPr="00165C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6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E0A1E" w:rsidRPr="00165C97" w:rsidRDefault="004E0A1E" w:rsidP="0076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47A9" w:rsidRPr="00165C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E0A1E" w:rsidRPr="00165C97" w:rsidRDefault="007647A9" w:rsidP="00CC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9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4E0A1E" w:rsidRPr="00165C97" w:rsidRDefault="004E0A1E" w:rsidP="0090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47A9" w:rsidRPr="00165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6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E0A1E" w:rsidRPr="00165C97" w:rsidRDefault="007647A9" w:rsidP="00CC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9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3" w:type="dxa"/>
          </w:tcPr>
          <w:p w:rsidR="004E0A1E" w:rsidRPr="00165C97" w:rsidRDefault="007647A9" w:rsidP="00CC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9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E0A1E" w:rsidRPr="00165C97" w:rsidTr="00CC02B1">
        <w:tc>
          <w:tcPr>
            <w:tcW w:w="3260" w:type="dxa"/>
          </w:tcPr>
          <w:p w:rsidR="004E0A1E" w:rsidRPr="00165C97" w:rsidRDefault="004E0A1E" w:rsidP="00CC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97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</w:tc>
        <w:tc>
          <w:tcPr>
            <w:tcW w:w="993" w:type="dxa"/>
          </w:tcPr>
          <w:p w:rsidR="004E0A1E" w:rsidRPr="00165C97" w:rsidRDefault="004E0A1E" w:rsidP="0090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6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E0A1E" w:rsidRPr="00165C97" w:rsidRDefault="00F5713A" w:rsidP="00CC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E0A1E" w:rsidRPr="00165C97" w:rsidRDefault="00F5713A" w:rsidP="00CC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E0A1E" w:rsidRPr="00165C97" w:rsidRDefault="00F5713A" w:rsidP="0090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6D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E0A1E" w:rsidRPr="00165C97" w:rsidRDefault="00F5713A" w:rsidP="00CC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E0A1E" w:rsidRPr="00165C97" w:rsidRDefault="00906D01" w:rsidP="00CC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0A1E" w:rsidRPr="00165C97" w:rsidTr="00CC02B1">
        <w:tc>
          <w:tcPr>
            <w:tcW w:w="3260" w:type="dxa"/>
          </w:tcPr>
          <w:p w:rsidR="004E0A1E" w:rsidRPr="00165C97" w:rsidRDefault="004E0A1E" w:rsidP="00CC02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C9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4E0A1E" w:rsidRPr="00165C97" w:rsidRDefault="004E0A1E" w:rsidP="0090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713A" w:rsidRPr="00165C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6D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E0A1E" w:rsidRPr="00165C97" w:rsidRDefault="00F5713A" w:rsidP="00CC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E0A1E" w:rsidRPr="00165C97" w:rsidRDefault="00F5713A" w:rsidP="00CC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9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:rsidR="004E0A1E" w:rsidRPr="00165C97" w:rsidRDefault="00F5713A" w:rsidP="0090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06D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E0A1E" w:rsidRPr="00165C97" w:rsidRDefault="004E0A1E" w:rsidP="00F57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713A" w:rsidRPr="00165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E0A1E" w:rsidRPr="00165C97" w:rsidRDefault="00F5713A" w:rsidP="00CC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9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E0A1E" w:rsidRPr="00165C97" w:rsidTr="00CC02B1">
        <w:tc>
          <w:tcPr>
            <w:tcW w:w="3260" w:type="dxa"/>
          </w:tcPr>
          <w:p w:rsidR="004E0A1E" w:rsidRPr="00165C97" w:rsidRDefault="004E0A1E" w:rsidP="00CC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97">
              <w:rPr>
                <w:rFonts w:ascii="Times New Roman" w:hAnsi="Times New Roman" w:cs="Times New Roman"/>
                <w:sz w:val="24"/>
                <w:szCs w:val="24"/>
              </w:rPr>
              <w:t xml:space="preserve">Доля от общей численности, </w:t>
            </w:r>
            <w:proofErr w:type="gramStart"/>
            <w:r w:rsidRPr="00165C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65C9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93" w:type="dxa"/>
          </w:tcPr>
          <w:p w:rsidR="004E0A1E" w:rsidRPr="00165C97" w:rsidRDefault="004E0A1E" w:rsidP="00CC0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C97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4E0A1E" w:rsidRPr="00165C97" w:rsidRDefault="00165C97" w:rsidP="00CC0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C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E0A1E" w:rsidRPr="00165C9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4E0A1E" w:rsidRPr="00165C97" w:rsidRDefault="00165C97" w:rsidP="00CC0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C9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4E0A1E" w:rsidRPr="00165C9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E0A1E" w:rsidRPr="00165C97" w:rsidRDefault="00165C97" w:rsidP="00165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C97">
              <w:rPr>
                <w:rFonts w:ascii="Times New Roman" w:hAnsi="Times New Roman" w:cs="Times New Roman"/>
                <w:b/>
                <w:sz w:val="24"/>
                <w:szCs w:val="24"/>
              </w:rPr>
              <w:t>33,8</w:t>
            </w:r>
            <w:r w:rsidR="004E0A1E" w:rsidRPr="00165C9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4E0A1E" w:rsidRPr="00165C97" w:rsidRDefault="004E0A1E" w:rsidP="00165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C97">
              <w:rPr>
                <w:rFonts w:ascii="Times New Roman" w:hAnsi="Times New Roman" w:cs="Times New Roman"/>
                <w:b/>
                <w:sz w:val="24"/>
                <w:szCs w:val="24"/>
              </w:rPr>
              <w:t>21,</w:t>
            </w:r>
            <w:r w:rsidR="00165C97" w:rsidRPr="00165C9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65C9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3" w:type="dxa"/>
          </w:tcPr>
          <w:p w:rsidR="004E0A1E" w:rsidRPr="00165C97" w:rsidRDefault="004E0A1E" w:rsidP="00165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C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65C97" w:rsidRPr="00165C97">
              <w:rPr>
                <w:rFonts w:ascii="Times New Roman" w:hAnsi="Times New Roman" w:cs="Times New Roman"/>
                <w:b/>
                <w:sz w:val="24"/>
                <w:szCs w:val="24"/>
              </w:rPr>
              <w:t>4,6</w:t>
            </w:r>
            <w:r w:rsidRPr="00165C9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F9596A" w:rsidRPr="00165C97" w:rsidRDefault="00F9596A" w:rsidP="00855D1E">
      <w:pPr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D1E" w:rsidRDefault="00855D1E" w:rsidP="002213EE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CA3F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Текучесть кадров</w:t>
      </w:r>
      <w:r w:rsidRPr="00CA3FB6">
        <w:rPr>
          <w:rFonts w:ascii="Times New Roman" w:hAnsi="Times New Roman" w:cs="Times New Roman"/>
          <w:sz w:val="24"/>
          <w:szCs w:val="24"/>
        </w:rPr>
        <w:t xml:space="preserve"> – движение работников </w:t>
      </w:r>
      <w:proofErr w:type="gramStart"/>
      <w:r w:rsidRPr="00CA3FB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A3FB6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CA3FB6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CA3FB6">
        <w:rPr>
          <w:rFonts w:ascii="Times New Roman" w:hAnsi="Times New Roman" w:cs="Times New Roman"/>
          <w:sz w:val="24"/>
          <w:szCs w:val="24"/>
        </w:rPr>
        <w:t xml:space="preserve"> штата учреждения.</w:t>
      </w:r>
    </w:p>
    <w:p w:rsidR="00CA3FB6" w:rsidRPr="00CA3FB6" w:rsidRDefault="00CA3FB6" w:rsidP="002213E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D1E" w:rsidRPr="00CA3FB6" w:rsidRDefault="00855D1E" w:rsidP="002213EE">
      <w:pPr>
        <w:spacing w:after="0" w:line="23" w:lineRule="atLeast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F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Текучесть кадров в МБУ «ЦСО г. Таганрога» отслеживается путем регистрации увольняющихся и предположения, что на место уволившегося будет принят новый работник.</w:t>
      </w:r>
    </w:p>
    <w:p w:rsidR="00855D1E" w:rsidRPr="00CA3FB6" w:rsidRDefault="00855D1E" w:rsidP="002213EE">
      <w:pPr>
        <w:spacing w:after="0" w:line="23" w:lineRule="atLeast"/>
        <w:ind w:firstLine="22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A3F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 начала 201</w:t>
      </w:r>
      <w:r w:rsidR="00CE7F90" w:rsidRPr="00CA3F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Pr="00CA3F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года в МБУ «ЦСО г. Таганрога»  уволено  из числа основного персонала учреждения,  предос</w:t>
      </w:r>
      <w:r w:rsidR="001D3FD1" w:rsidRPr="00CA3F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тавляющего социальные услуги – </w:t>
      </w:r>
      <w:r w:rsidR="00906D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</w:t>
      </w:r>
      <w:r w:rsidR="00AD06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8</w:t>
      </w:r>
      <w:r w:rsidR="00165C97" w:rsidRPr="00CA3F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CA3F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человек. На  эти штатные</w:t>
      </w:r>
      <w:r w:rsidR="002213EE" w:rsidRPr="00CA3F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CA3F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должнос</w:t>
      </w:r>
      <w:r w:rsidR="001D3FD1" w:rsidRPr="00CA3F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ти  одновременно приняты </w:t>
      </w:r>
      <w:r w:rsidR="00906D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70</w:t>
      </w:r>
      <w:r w:rsidR="00AD06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CA3F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человек.</w:t>
      </w:r>
    </w:p>
    <w:p w:rsidR="00855D1E" w:rsidRPr="00CA3FB6" w:rsidRDefault="00855D1E" w:rsidP="002213EE">
      <w:pPr>
        <w:spacing w:after="0" w:line="23" w:lineRule="atLeast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FB6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Коэффициент увольнений или потерь в МБУ «ЦСО г. Таганрога»</w:t>
      </w:r>
      <w:r w:rsidRPr="00CA3F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CA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показывает число увольнений за период (в данном случае за  2013г.)  в процентах от среднего числа занятых в тот же период, равен:</w:t>
      </w:r>
    </w:p>
    <w:p w:rsidR="00855D1E" w:rsidRPr="00CA3FB6" w:rsidRDefault="00906D01" w:rsidP="002213EE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78</w:t>
      </w:r>
      <w:r w:rsidR="00855D1E" w:rsidRPr="00CA3FB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/ 3</w:t>
      </w:r>
      <w:r w:rsidR="00165C97" w:rsidRPr="00CA3FB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6</w:t>
      </w:r>
      <w:r w:rsidR="00855D1E" w:rsidRPr="00CA3FB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х 100 % =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20,74</w:t>
      </w:r>
      <w:r w:rsidR="00AD062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855D1E" w:rsidRPr="00CA3FB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%.</w:t>
      </w:r>
    </w:p>
    <w:p w:rsidR="00855D1E" w:rsidRPr="00CA3FB6" w:rsidRDefault="00855D1E" w:rsidP="002213EE">
      <w:pPr>
        <w:spacing w:after="0" w:line="23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3F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(Число увольнений за период) / (Средняя численность персонала за период) х 100%.</w:t>
      </w:r>
    </w:p>
    <w:p w:rsidR="00855D1E" w:rsidRPr="00490425" w:rsidRDefault="00855D1E" w:rsidP="002213EE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25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Индекс стабильности основного персонала учреждения</w:t>
      </w:r>
      <w:r w:rsidRPr="00490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показывает долю работников, проработавших в учреждении в  течение последнего полугодия: </w:t>
      </w:r>
    </w:p>
    <w:p w:rsidR="00855D1E" w:rsidRPr="00490425" w:rsidRDefault="001D3FD1" w:rsidP="002213EE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9042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</w:t>
      </w:r>
      <w:r w:rsidR="00AD0621" w:rsidRPr="0049042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0</w:t>
      </w:r>
      <w:r w:rsidR="00906D0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6</w:t>
      </w:r>
      <w:r w:rsidR="00AD0621" w:rsidRPr="0049042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/</w:t>
      </w:r>
      <w:r w:rsidR="00855D1E" w:rsidRPr="0049042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3</w:t>
      </w:r>
      <w:r w:rsidR="00165C97" w:rsidRPr="0049042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7</w:t>
      </w:r>
      <w:r w:rsidR="00906D0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6</w:t>
      </w:r>
      <w:r w:rsidR="00855D1E" w:rsidRPr="0049042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х 100% =  </w:t>
      </w:r>
      <w:r w:rsidR="00AD0621" w:rsidRPr="0049042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8</w:t>
      </w:r>
      <w:r w:rsidR="00906D0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1,38</w:t>
      </w:r>
      <w:r w:rsidR="00855D1E" w:rsidRPr="0049042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%.</w:t>
      </w:r>
    </w:p>
    <w:p w:rsidR="00855D1E" w:rsidRPr="00490425" w:rsidRDefault="00855D1E" w:rsidP="002213EE">
      <w:pPr>
        <w:spacing w:after="0" w:line="23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904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(Численность работников, проработавших в течение как минимум последнего полугодия) / (Число работников, принятых полгода назад) х 100%.</w:t>
      </w:r>
    </w:p>
    <w:p w:rsidR="00F9596A" w:rsidRPr="00490425" w:rsidRDefault="00855D1E" w:rsidP="002213EE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490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МБУ «ЦСО г. Таганрога»  предусмотрен  определенный  показатель текучести кадров - от 10 до 1</w:t>
      </w:r>
      <w:r w:rsidR="00490425" w:rsidRPr="0049042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90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что аналогично показателю по отрасли. В настоящее время  в  МБУ «ЦСО </w:t>
      </w:r>
      <w:r w:rsidR="00490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490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Таганрога» этот показатель  равен </w:t>
      </w:r>
      <w:r w:rsidR="00490425" w:rsidRPr="0049042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06D01">
        <w:rPr>
          <w:rFonts w:ascii="Times New Roman" w:eastAsia="Times New Roman" w:hAnsi="Times New Roman" w:cs="Times New Roman"/>
          <w:sz w:val="24"/>
          <w:szCs w:val="24"/>
          <w:lang w:eastAsia="ru-RU"/>
        </w:rPr>
        <w:t>8,6</w:t>
      </w:r>
      <w:r w:rsidR="00490425" w:rsidRPr="0049042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90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  </w:t>
      </w:r>
    </w:p>
    <w:p w:rsidR="00855D1E" w:rsidRPr="00490425" w:rsidRDefault="00F9596A" w:rsidP="00855D1E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2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</w:t>
      </w:r>
      <w:r w:rsidR="00855D1E" w:rsidRPr="0049042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дство МБУ «ЦСО г. Таганрога» стремится к снижению текучести кадров, поскольку полагает, что она  слишком высока для отрасли.</w:t>
      </w:r>
    </w:p>
    <w:p w:rsidR="00855D1E" w:rsidRPr="00490425" w:rsidRDefault="00855D1E" w:rsidP="00F204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D4C" w:rsidRPr="00CA3FB6" w:rsidRDefault="00923D4C" w:rsidP="00F204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D4C" w:rsidRPr="00CA3FB6" w:rsidRDefault="00923D4C" w:rsidP="00F204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D4C" w:rsidRPr="00165C97" w:rsidRDefault="00923D4C" w:rsidP="00F204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F90" w:rsidRPr="00165C97" w:rsidRDefault="00CE7F90" w:rsidP="00F204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33" w:rsidRPr="002312EF" w:rsidRDefault="00B51B33" w:rsidP="00C474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33" w:rsidRPr="002312EF" w:rsidRDefault="00510FEA" w:rsidP="00B51B33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- </w:t>
      </w:r>
      <w:r w:rsidR="00C474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5.9.</w:t>
      </w:r>
      <w:r w:rsidR="00B51B33" w:rsidRPr="002312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«Утверждение </w:t>
      </w:r>
      <w:proofErr w:type="gramStart"/>
      <w:r w:rsidR="00B51B33" w:rsidRPr="002312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системы показателей эффективности деятельности </w:t>
      </w:r>
      <w:r w:rsidR="00C75409" w:rsidRPr="002312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учреждений</w:t>
      </w:r>
      <w:r w:rsidR="00B51B33" w:rsidRPr="002312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социального обслуживания</w:t>
      </w:r>
      <w:proofErr w:type="gramEnd"/>
      <w:r w:rsidR="00B51B33" w:rsidRPr="002312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….»</w:t>
      </w:r>
    </w:p>
    <w:p w:rsidR="006D1AA2" w:rsidRPr="002312EF" w:rsidRDefault="00E06FED" w:rsidP="00E06F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2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 МБУ «ЦСО г. Таганрога» от 01.07.2013года № 68/</w:t>
      </w:r>
      <w:proofErr w:type="gramStart"/>
      <w:r w:rsidRPr="002312E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3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«Об утверждении и введении в действие Положения об оплате труда работников МБУ «ЦСО г. Таганрога».</w:t>
      </w:r>
    </w:p>
    <w:p w:rsidR="00E06FED" w:rsidRPr="002312EF" w:rsidRDefault="00E06FED" w:rsidP="00E06FED">
      <w:pPr>
        <w:keepNext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1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Разделом  8. Утвержден  порядок выплат стимулирующего характера и премирования работников муниципального бюджетного учреждения «Центр социального обслуживания граждан пожилого возраста и инвалидов города Таганрога».</w:t>
      </w:r>
    </w:p>
    <w:p w:rsidR="00E06FED" w:rsidRPr="002312EF" w:rsidRDefault="00E06FED" w:rsidP="00E06FED">
      <w:pPr>
        <w:keepNext/>
        <w:spacing w:after="0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312EF">
        <w:rPr>
          <w:rFonts w:ascii="Times New Roman" w:eastAsia="Calibri" w:hAnsi="Times New Roman" w:cs="Times New Roman"/>
          <w:sz w:val="24"/>
          <w:szCs w:val="24"/>
        </w:rPr>
        <w:t>Подразделом 8.8.  Сформирована система целевых показателей эффективности деятельности и условия установления выплат стимулирующего характера</w:t>
      </w:r>
    </w:p>
    <w:p w:rsidR="00E06FED" w:rsidRPr="002312EF" w:rsidRDefault="00E06FED" w:rsidP="00E06FED">
      <w:pPr>
        <w:widowControl w:val="0"/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2EF">
        <w:rPr>
          <w:rFonts w:ascii="Times New Roman" w:eastAsia="Calibri" w:hAnsi="Times New Roman" w:cs="Times New Roman"/>
          <w:sz w:val="24"/>
          <w:szCs w:val="24"/>
        </w:rPr>
        <w:t xml:space="preserve">Подразделом 8.9. Определены критерии оценки результатов (качества и эффективности) труда персонала учреждения для определения конкретных </w:t>
      </w:r>
      <w:proofErr w:type="gramStart"/>
      <w:r w:rsidRPr="002312EF">
        <w:rPr>
          <w:rFonts w:ascii="Times New Roman" w:eastAsia="Calibri" w:hAnsi="Times New Roman" w:cs="Times New Roman"/>
          <w:sz w:val="24"/>
          <w:szCs w:val="24"/>
        </w:rPr>
        <w:t>выплат</w:t>
      </w:r>
      <w:proofErr w:type="gramEnd"/>
      <w:r w:rsidRPr="002312EF">
        <w:rPr>
          <w:rFonts w:ascii="Times New Roman" w:eastAsia="Calibri" w:hAnsi="Times New Roman" w:cs="Times New Roman"/>
          <w:sz w:val="24"/>
          <w:szCs w:val="24"/>
        </w:rPr>
        <w:t xml:space="preserve"> стимулирующего характера</w:t>
      </w:r>
    </w:p>
    <w:p w:rsidR="00B51B33" w:rsidRPr="002312EF" w:rsidRDefault="00B51B33" w:rsidP="00E06F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207" w:rsidRPr="002312EF" w:rsidRDefault="00896207" w:rsidP="0089620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1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- 5.</w:t>
      </w:r>
      <w:r w:rsidR="00C47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23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2EF">
        <w:rPr>
          <w:rFonts w:ascii="Times New Roman" w:hAnsi="Times New Roman" w:cs="Times New Roman"/>
          <w:b/>
          <w:i/>
          <w:sz w:val="24"/>
          <w:szCs w:val="24"/>
        </w:rPr>
        <w:t>«Организация информационно-разъяснительной работы о системе социального обслуживания, видах и условиях предоставления социальных услуг»</w:t>
      </w:r>
    </w:p>
    <w:p w:rsidR="00896207" w:rsidRPr="002312EF" w:rsidRDefault="00896207" w:rsidP="00E0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информации  - являются составной частью системы качества муниципального бюджетного учреждения «Центр социального обслуживания граждан пожилого возраста и инвалидов города Таганрога», так как без правильно организованной информационной работы невозможно обеспечить качество и доступность предоставляемых услуг, соответствующее запросам и нуждам клиентов. </w:t>
      </w:r>
    </w:p>
    <w:p w:rsidR="00896207" w:rsidRPr="002312EF" w:rsidRDefault="00896207" w:rsidP="00E0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2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информации об учреждении и правилах предоставления гражданам пожилого возраста и инвалидам  социальных услуг соответствует требованиям Федерального закона Российской Федерации "О защите прав потребителей".</w:t>
      </w:r>
    </w:p>
    <w:p w:rsidR="00896207" w:rsidRPr="002312EF" w:rsidRDefault="00896207" w:rsidP="00E0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2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документации системы качества МБУ «ЦСО г. Таганрога» изложены следующие требования к информации:</w:t>
      </w:r>
    </w:p>
    <w:p w:rsidR="00896207" w:rsidRPr="002312EF" w:rsidRDefault="00896207" w:rsidP="00E0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2E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учреждение обязано доводить до граждан свое наименование и местонахождение любым способом, предусмотренным законодательством Российской Федерации, предоставлять по требованию клиентов необходимую и достоверную информацию о выполняемых услугах, позволяющую им сделать компетентный выбор;</w:t>
      </w:r>
    </w:p>
    <w:p w:rsidR="00896207" w:rsidRPr="002312EF" w:rsidRDefault="00896207" w:rsidP="00E0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2E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состав информации об услугах (в соответствии с Федеральным законом "О защите прав потребителей") включает  в себя:</w:t>
      </w:r>
    </w:p>
    <w:p w:rsidR="00896207" w:rsidRPr="002312EF" w:rsidRDefault="00896207" w:rsidP="00E06F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2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основных услуг, предоставляемых учреждением;</w:t>
      </w:r>
    </w:p>
    <w:p w:rsidR="00896207" w:rsidRPr="002312EF" w:rsidRDefault="00896207" w:rsidP="00E06F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2EF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характеристику каждой услуги, область ее предоставления и затраты времени на ее предоставление;</w:t>
      </w:r>
    </w:p>
    <w:p w:rsidR="00896207" w:rsidRPr="002312EF" w:rsidRDefault="00896207" w:rsidP="00E06F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2E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взаимосвязь между качеством услуги, условиями ее предоставления и стоимостью;</w:t>
      </w:r>
    </w:p>
    <w:p w:rsidR="00896207" w:rsidRPr="002312EF" w:rsidRDefault="00896207" w:rsidP="00E06F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2E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получения оценки качества  и доступности предоставления социальной услуги со стороны клиента;</w:t>
      </w:r>
    </w:p>
    <w:p w:rsidR="00896207" w:rsidRPr="002312EF" w:rsidRDefault="00896207" w:rsidP="00E06F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2E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взаимосвязи между предложенной услугой и реальными потребностями клиента;</w:t>
      </w:r>
    </w:p>
    <w:p w:rsidR="00896207" w:rsidRPr="002312EF" w:rsidRDefault="00896207" w:rsidP="00E06F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2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и условия эффективного и безопасного использования услуг;</w:t>
      </w:r>
    </w:p>
    <w:p w:rsidR="00896207" w:rsidRPr="002312EF" w:rsidRDefault="00896207" w:rsidP="00E06F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2EF">
        <w:rPr>
          <w:rFonts w:ascii="Times New Roman" w:eastAsia="Times New Roman" w:hAnsi="Times New Roman" w:cs="Times New Roman"/>
          <w:sz w:val="24"/>
          <w:szCs w:val="24"/>
          <w:lang w:eastAsia="ru-RU"/>
        </w:rPr>
        <w:t>- гарантийные обязательства учреждения - исполнителя услуг.</w:t>
      </w:r>
    </w:p>
    <w:p w:rsidR="00896207" w:rsidRDefault="006D2E8C" w:rsidP="00E06F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МБУ «ЦСО  г. Таганрога» регулярно освещается в  средствах массовой информации, на  официальном сайте города Таганрога и  сайте учреждения.. Население города достаточно хорошо информировано о видах социальных услуг, предоставляемых нашими сотрудниками:  о деятельности  Клуба для граждан пожилого возраста и инвалидов «Золотая осень», а также надомного социального и социально-медицинского обслуживания, о работе специалистов по социальной работе. </w:t>
      </w:r>
      <w:proofErr w:type="gramEnd"/>
    </w:p>
    <w:p w:rsidR="00C474A9" w:rsidRDefault="00C474A9" w:rsidP="00E06F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4A9" w:rsidRDefault="00C474A9" w:rsidP="00E06F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4A9" w:rsidRDefault="00C474A9" w:rsidP="00E06F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4A9" w:rsidRPr="00361BF7" w:rsidRDefault="00C474A9" w:rsidP="00C474A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5.11</w:t>
      </w:r>
      <w:r w:rsidRPr="00361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1BF7">
        <w:rPr>
          <w:rFonts w:ascii="Times New Roman" w:hAnsi="Times New Roman" w:cs="Times New Roman"/>
          <w:b/>
          <w:i/>
          <w:sz w:val="24"/>
          <w:szCs w:val="24"/>
        </w:rPr>
        <w:t>«Анализ качества и доступности  предоставления социальных услуг населению (проведение социологического исследования среди получателей услуг организаций социального обслуживания)»</w:t>
      </w:r>
    </w:p>
    <w:p w:rsidR="00C474A9" w:rsidRPr="00361BF7" w:rsidRDefault="00C474A9" w:rsidP="00C474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474A9" w:rsidRPr="00361BF7" w:rsidRDefault="00C474A9" w:rsidP="00C474A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 муниципального бюджетного учреждения «Центр социального обслуживания граждан пожилого возраста и инвалидов города Таганрога» в области качества и доступности предоставления социальных услуг представляет собой основные цели, задачи и принципы деятельности учреждения, документально оформленные и принятые к обязательному выполнению в учреждении:</w:t>
      </w:r>
    </w:p>
    <w:p w:rsidR="00C474A9" w:rsidRPr="00361BF7" w:rsidRDefault="00C474A9" w:rsidP="00C474A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охватывает все направления деятельности учреждения и соответствует потребностям и запросам клиентов;</w:t>
      </w:r>
    </w:p>
    <w:p w:rsidR="00C474A9" w:rsidRPr="00361BF7" w:rsidRDefault="00C474A9" w:rsidP="00C474A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содержит  обязательство руководства учреждения осуществлять постоянное улучшение качества обслуживания клиентов;</w:t>
      </w:r>
    </w:p>
    <w:p w:rsidR="00C474A9" w:rsidRPr="00361BF7" w:rsidRDefault="00C474A9" w:rsidP="00C474A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внедряется  во всех структурных подразделениях учреждения и регулярно подвергается  анализу на предмет ее постоянной актуальности и пригодности.</w:t>
      </w:r>
    </w:p>
    <w:p w:rsidR="00C474A9" w:rsidRPr="00361BF7" w:rsidRDefault="00C474A9" w:rsidP="00C474A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политики учреждения в области качества  обеспечена необходимыми ресурсами (кадровыми, материально-техническими, информационными и другими).</w:t>
      </w:r>
    </w:p>
    <w:p w:rsidR="00C474A9" w:rsidRPr="00361BF7" w:rsidRDefault="00C474A9" w:rsidP="00C474A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принятой учреждением политики в области качества и доступности предоставления социальных услуг,  перед подразделениями и службами учреждения ставятся задачи на конкретные плановые периоды и при необходимости своевременно уточняются и корректируются руководством учреждения.</w:t>
      </w:r>
    </w:p>
    <w:p w:rsidR="00C474A9" w:rsidRPr="00361BF7" w:rsidRDefault="00C474A9" w:rsidP="00C474A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проводятся мероприятия, обеспечивающие понимание, поддержку и реализацию политики в области качества всеми сотрудниками учреждения.</w:t>
      </w:r>
    </w:p>
    <w:p w:rsidR="00C474A9" w:rsidRPr="00361BF7" w:rsidRDefault="00C474A9" w:rsidP="00C474A9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цели политики учреждения  в области качества  и доступности предоставления социальных услуг отражают следующие вопросы:</w:t>
      </w:r>
    </w:p>
    <w:p w:rsidR="00C474A9" w:rsidRPr="00361BF7" w:rsidRDefault="00C474A9" w:rsidP="00C474A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постоянного удовлетворения клиентов предоставляемыми услугами;</w:t>
      </w:r>
    </w:p>
    <w:p w:rsidR="00C474A9" w:rsidRPr="00361BF7" w:rsidRDefault="00C474A9" w:rsidP="00C474A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качества услуг и эффективности (результативности) их предоставления;</w:t>
      </w:r>
    </w:p>
    <w:p w:rsidR="00C474A9" w:rsidRPr="00361BF7" w:rsidRDefault="00C474A9" w:rsidP="00C474A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профилактических мер по предупреждению или урегулированию претензий и жалоб клиентов;</w:t>
      </w:r>
    </w:p>
    <w:p w:rsidR="00C474A9" w:rsidRPr="00361BF7" w:rsidRDefault="00C474A9" w:rsidP="00C474A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прочие вопросы, отражающие специфику деятельности учреждения.</w:t>
      </w:r>
    </w:p>
    <w:p w:rsidR="00C474A9" w:rsidRPr="00361BF7" w:rsidRDefault="00C474A9" w:rsidP="00C474A9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деятельности учреждения в области качества и доступности социальных услуг, являются:</w:t>
      </w:r>
    </w:p>
    <w:p w:rsidR="00C474A9" w:rsidRPr="00361BF7" w:rsidRDefault="00C474A9" w:rsidP="00C474A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эффективного контроля за техническими, организационными и другими факторами, влияющими на качество и доступность предоставляемых социальных услуг;</w:t>
      </w:r>
    </w:p>
    <w:p w:rsidR="00C474A9" w:rsidRPr="00361BF7" w:rsidRDefault="00C474A9" w:rsidP="00C474A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предотвращение или устранение любых несоответствий услуг предъявляемым к ним требованиям;</w:t>
      </w:r>
    </w:p>
    <w:p w:rsidR="00C474A9" w:rsidRPr="00361BF7" w:rsidRDefault="00C474A9" w:rsidP="00C474A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стабильного уровня качества  и доступности социальных услуг;</w:t>
      </w:r>
    </w:p>
    <w:p w:rsidR="00C474A9" w:rsidRPr="00361BF7" w:rsidRDefault="00C474A9" w:rsidP="00C474A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других задач, отражающих специфику деятельности учреждений.</w:t>
      </w:r>
    </w:p>
    <w:p w:rsidR="00C474A9" w:rsidRPr="00361BF7" w:rsidRDefault="00C474A9" w:rsidP="00C474A9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деятельности учреждения в области качества и доступности социальных услуг:</w:t>
      </w:r>
    </w:p>
    <w:p w:rsidR="00C474A9" w:rsidRPr="00361BF7" w:rsidRDefault="00C474A9" w:rsidP="00C474A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приоритетность требований (запросов) клиента по обеспечению качества и доступности социальных услуг, то есть обеспечения уверенности в том, что эти требования (запросы) будут полностью реализованы при их предоставлении;</w:t>
      </w:r>
    </w:p>
    <w:p w:rsidR="00C474A9" w:rsidRPr="00361BF7" w:rsidRDefault="00C474A9" w:rsidP="00C474A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предупреждение проблем качества и доступности социальных услуг, то есть обеспечения уверенности в том, что эти проблемы будут предупреждаться, а не выявляться и разрешаться после их возникновения;</w:t>
      </w:r>
    </w:p>
    <w:p w:rsidR="00C474A9" w:rsidRPr="00361BF7" w:rsidRDefault="00C474A9" w:rsidP="00C474A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соблюдение положений нормативных документов, регламентирующих требования к порядку и правилам предоставления услуг;</w:t>
      </w:r>
    </w:p>
    <w:p w:rsidR="00C474A9" w:rsidRPr="00361BF7" w:rsidRDefault="00C474A9" w:rsidP="00C474A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обеспеченность  учреждения соответствующими людскими, материально-техническими и другими ресурсами (базовой и оперативной информацией, технической документацией, данными о результатах предоставления услуг и их контроля, итогах оценки качества и др.);</w:t>
      </w:r>
    </w:p>
    <w:p w:rsidR="00C474A9" w:rsidRPr="00361BF7" w:rsidRDefault="00C474A9" w:rsidP="00C474A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четкое распределение полномочий и ответственности персонала  за его деятельность по предоставлению услуг, влияющую на обеспечение их качества;</w:t>
      </w:r>
    </w:p>
    <w:p w:rsidR="00C474A9" w:rsidRPr="00361BF7" w:rsidRDefault="00C474A9" w:rsidP="00C474A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личной ответственности каждого исполнителя за качество и доступность социальных услуг в сочетании с материальным и моральным стимулированием качества;</w:t>
      </w:r>
    </w:p>
    <w:p w:rsidR="00C474A9" w:rsidRPr="00361BF7" w:rsidRDefault="00C474A9" w:rsidP="00C474A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документальное оформление правил и методов обеспечения качества и доступности социальных услуг;</w:t>
      </w:r>
    </w:p>
    <w:p w:rsidR="00C474A9" w:rsidRPr="00361BF7" w:rsidRDefault="00C474A9" w:rsidP="00C474A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понимания всеми сотрудниками учреждения требований системы качества к политике в области качества.</w:t>
      </w:r>
    </w:p>
    <w:p w:rsidR="00C474A9" w:rsidRPr="00361BF7" w:rsidRDefault="00C474A9" w:rsidP="00C474A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 и способы (методы)  реализации задач и принципов   деятельности                                  МБУ «ЦСО г. Таганрога» в области качества.</w:t>
      </w:r>
    </w:p>
    <w:p w:rsidR="00C474A9" w:rsidRPr="00361BF7" w:rsidRDefault="00C474A9" w:rsidP="00C474A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политики учреждения в области качества и доступности социальных услуг, организации работ по качеству и доступности социальных услуг, учитывается ряд факторов (критериев) различного характера, которые в значительной мере влияют на качество предоставляемых услуг.  Правильный учет этих факторов, способствует  повышению качества услуг.</w:t>
      </w:r>
    </w:p>
    <w:p w:rsidR="00C474A9" w:rsidRPr="00361BF7" w:rsidRDefault="00C474A9" w:rsidP="00C474A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факторами являются:</w:t>
      </w:r>
    </w:p>
    <w:p w:rsidR="00C474A9" w:rsidRPr="00361BF7" w:rsidRDefault="00C474A9" w:rsidP="00C474A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и состояние документации, в соответствии с которой функционирует учреждение;</w:t>
      </w:r>
    </w:p>
    <w:p w:rsidR="00C474A9" w:rsidRPr="00361BF7" w:rsidRDefault="00C474A9" w:rsidP="00C474A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размещения учреждения;</w:t>
      </w:r>
    </w:p>
    <w:p w:rsidR="00C474A9" w:rsidRPr="00361BF7" w:rsidRDefault="00C474A9" w:rsidP="00C474A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укомплектованность учреждения специалистами и их квалификация;</w:t>
      </w:r>
    </w:p>
    <w:p w:rsidR="00C474A9" w:rsidRPr="00361BF7" w:rsidRDefault="00C474A9" w:rsidP="00C474A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специальное и табельное техническое оснащение учреждения  (оборудование, приборы, аппаратура и т.д.);</w:t>
      </w:r>
    </w:p>
    <w:p w:rsidR="00C474A9" w:rsidRPr="00361BF7" w:rsidRDefault="00C474A9" w:rsidP="00C474A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F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состояние информации об учреждении, порядке и правилах предоставления услуг клиентам.</w:t>
      </w:r>
    </w:p>
    <w:p w:rsidR="00C474A9" w:rsidRDefault="00C474A9" w:rsidP="00C474A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C474A9" w:rsidRPr="00CE7F90" w:rsidRDefault="00C474A9" w:rsidP="00C474A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CE7F90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Обобщенная информация </w:t>
      </w:r>
    </w:p>
    <w:p w:rsidR="00C474A9" w:rsidRPr="00CE7F90" w:rsidRDefault="00C474A9" w:rsidP="00C474A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CE7F90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по результатам проведенного анкетирования граждан пожилого возраста и инвалидов</w:t>
      </w:r>
    </w:p>
    <w:p w:rsidR="00C474A9" w:rsidRPr="00CE7F90" w:rsidRDefault="00C474A9" w:rsidP="00C474A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CE7F9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В городе Таганроге </w:t>
      </w:r>
      <w:r w:rsidRPr="002312E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в 2014 года </w:t>
      </w:r>
      <w:r w:rsidRPr="00CE7F9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проведен опрос 3258 граждан пожилого возраста и инвалидов, состоящих на социальном обслуживании </w:t>
      </w:r>
      <w:r w:rsidRPr="002312E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Pr="00CE7F90">
        <w:rPr>
          <w:rFonts w:ascii="Times New Roman" w:eastAsia="Andale Sans UI" w:hAnsi="Times New Roman" w:cs="Times New Roman"/>
          <w:kern w:val="1"/>
          <w:sz w:val="24"/>
          <w:szCs w:val="24"/>
        </w:rPr>
        <w:t>в МБУ «ЦСО г. Таганрога».</w:t>
      </w:r>
    </w:p>
    <w:p w:rsidR="00C474A9" w:rsidRPr="00CE7F90" w:rsidRDefault="00C474A9" w:rsidP="00C474A9">
      <w:pPr>
        <w:widowControl w:val="0"/>
        <w:numPr>
          <w:ilvl w:val="0"/>
          <w:numId w:val="35"/>
        </w:numPr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CE7F90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Вы проживаете:</w:t>
      </w:r>
    </w:p>
    <w:p w:rsidR="00C474A9" w:rsidRPr="00CE7F90" w:rsidRDefault="00C474A9" w:rsidP="00C474A9">
      <w:pPr>
        <w:widowControl w:val="0"/>
        <w:numPr>
          <w:ilvl w:val="0"/>
          <w:numId w:val="36"/>
        </w:numPr>
        <w:tabs>
          <w:tab w:val="clear" w:pos="360"/>
          <w:tab w:val="num" w:pos="1495"/>
        </w:tabs>
        <w:suppressAutoHyphens/>
        <w:spacing w:after="0" w:line="240" w:lineRule="auto"/>
        <w:ind w:left="1495" w:firstLine="0"/>
        <w:jc w:val="both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  <w:r w:rsidRPr="00CE7F9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в городе </w:t>
      </w:r>
      <w:r w:rsidRPr="00CE7F90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 xml:space="preserve">- </w:t>
      </w:r>
      <w:r w:rsidRPr="00CE7F90">
        <w:rPr>
          <w:rFonts w:ascii="Times New Roman" w:eastAsia="Andale Sans UI" w:hAnsi="Times New Roman" w:cs="Times New Roman"/>
          <w:b/>
          <w:bCs/>
          <w:i/>
          <w:kern w:val="1"/>
          <w:sz w:val="24"/>
          <w:szCs w:val="24"/>
        </w:rPr>
        <w:t xml:space="preserve">3258 </w:t>
      </w:r>
      <w:r w:rsidRPr="00CE7F90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>чел., что составляет 100%</w:t>
      </w:r>
    </w:p>
    <w:p w:rsidR="00C474A9" w:rsidRPr="00CE7F90" w:rsidRDefault="00C474A9" w:rsidP="00C474A9">
      <w:pPr>
        <w:widowControl w:val="0"/>
        <w:numPr>
          <w:ilvl w:val="0"/>
          <w:numId w:val="36"/>
        </w:numPr>
        <w:tabs>
          <w:tab w:val="clear" w:pos="360"/>
          <w:tab w:val="num" w:pos="1495"/>
        </w:tabs>
        <w:suppressAutoHyphens/>
        <w:spacing w:after="0" w:line="240" w:lineRule="auto"/>
        <w:ind w:left="1495" w:firstLine="0"/>
        <w:jc w:val="both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  <w:r w:rsidRPr="00CE7F9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в поселке городского типа - </w:t>
      </w:r>
      <w:r w:rsidRPr="00CE7F90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>0 чел., что составляет 0%</w:t>
      </w:r>
    </w:p>
    <w:p w:rsidR="00C474A9" w:rsidRPr="00CE7F90" w:rsidRDefault="00C474A9" w:rsidP="00C474A9">
      <w:pPr>
        <w:widowControl w:val="0"/>
        <w:numPr>
          <w:ilvl w:val="0"/>
          <w:numId w:val="36"/>
        </w:numPr>
        <w:tabs>
          <w:tab w:val="clear" w:pos="360"/>
          <w:tab w:val="num" w:pos="1495"/>
        </w:tabs>
        <w:suppressAutoHyphens/>
        <w:spacing w:after="0" w:line="240" w:lineRule="auto"/>
        <w:ind w:left="1495" w:firstLine="0"/>
        <w:jc w:val="both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  <w:r w:rsidRPr="00CE7F9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в сельской местности - </w:t>
      </w:r>
      <w:r w:rsidRPr="00CE7F90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>0 чел., что составляет – 0 %</w:t>
      </w:r>
    </w:p>
    <w:p w:rsidR="00C474A9" w:rsidRPr="00CE7F90" w:rsidRDefault="00C474A9" w:rsidP="00C474A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CE7F90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2. Ваш возраст:</w:t>
      </w:r>
      <w:r w:rsidRPr="00CE7F9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2"/>
        <w:gridCol w:w="869"/>
        <w:gridCol w:w="1134"/>
      </w:tblGrid>
      <w:tr w:rsidR="00C474A9" w:rsidRPr="00CE7F90" w:rsidTr="008C2C23">
        <w:tc>
          <w:tcPr>
            <w:tcW w:w="3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C474A9" w:rsidRPr="00CE7F90" w:rsidRDefault="00C474A9" w:rsidP="008C2C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CE7F90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t>Всего по учреждению</w:t>
            </w:r>
          </w:p>
        </w:tc>
        <w:tc>
          <w:tcPr>
            <w:tcW w:w="8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474A9" w:rsidRPr="00CE7F90" w:rsidRDefault="00C474A9" w:rsidP="008C2C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CE7F90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t>3258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474A9" w:rsidRPr="00CE7F90" w:rsidRDefault="00C474A9" w:rsidP="008C2C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CE7F90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t>100%</w:t>
            </w:r>
          </w:p>
        </w:tc>
      </w:tr>
      <w:tr w:rsidR="00C474A9" w:rsidRPr="00CE7F90" w:rsidTr="008C2C23">
        <w:tc>
          <w:tcPr>
            <w:tcW w:w="3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C474A9" w:rsidRPr="00CE7F90" w:rsidRDefault="00C474A9" w:rsidP="008C2C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CE7F90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0-17 лет</w:t>
            </w:r>
          </w:p>
        </w:tc>
        <w:tc>
          <w:tcPr>
            <w:tcW w:w="8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474A9" w:rsidRPr="00CE7F90" w:rsidRDefault="00C474A9" w:rsidP="008C2C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CE7F90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474A9" w:rsidRPr="00CE7F90" w:rsidRDefault="00C474A9" w:rsidP="008C2C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CE7F90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t>0%</w:t>
            </w:r>
          </w:p>
        </w:tc>
      </w:tr>
      <w:tr w:rsidR="00C474A9" w:rsidRPr="00CE7F90" w:rsidTr="008C2C23">
        <w:tc>
          <w:tcPr>
            <w:tcW w:w="3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C474A9" w:rsidRPr="00CE7F90" w:rsidRDefault="00C474A9" w:rsidP="008C2C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CE7F90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18-59 лет</w:t>
            </w:r>
          </w:p>
        </w:tc>
        <w:tc>
          <w:tcPr>
            <w:tcW w:w="8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474A9" w:rsidRPr="00CE7F90" w:rsidRDefault="00C474A9" w:rsidP="008C2C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CE7F90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224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474A9" w:rsidRPr="00CE7F90" w:rsidRDefault="00C474A9" w:rsidP="008C2C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CE7F90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t>6,9%</w:t>
            </w:r>
          </w:p>
        </w:tc>
      </w:tr>
      <w:tr w:rsidR="00C474A9" w:rsidRPr="00CE7F90" w:rsidTr="008C2C23">
        <w:tc>
          <w:tcPr>
            <w:tcW w:w="3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C474A9" w:rsidRPr="00CE7F90" w:rsidRDefault="00C474A9" w:rsidP="008C2C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CE7F90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60-74 лет</w:t>
            </w:r>
          </w:p>
        </w:tc>
        <w:tc>
          <w:tcPr>
            <w:tcW w:w="8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474A9" w:rsidRPr="00CE7F90" w:rsidRDefault="00C474A9" w:rsidP="008C2C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CE7F90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1109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474A9" w:rsidRPr="00CE7F90" w:rsidRDefault="00C474A9" w:rsidP="008C2C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CE7F90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t>34%</w:t>
            </w:r>
          </w:p>
        </w:tc>
      </w:tr>
      <w:tr w:rsidR="00C474A9" w:rsidRPr="00CE7F90" w:rsidTr="008C2C23">
        <w:tc>
          <w:tcPr>
            <w:tcW w:w="3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C474A9" w:rsidRPr="00CE7F90" w:rsidRDefault="00C474A9" w:rsidP="008C2C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CE7F90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75-79 лет</w:t>
            </w:r>
          </w:p>
        </w:tc>
        <w:tc>
          <w:tcPr>
            <w:tcW w:w="8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474A9" w:rsidRPr="00CE7F90" w:rsidRDefault="00C474A9" w:rsidP="008C2C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CE7F90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474A9" w:rsidRPr="00CE7F90" w:rsidRDefault="00C474A9" w:rsidP="008C2C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CE7F90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t>26,1%</w:t>
            </w:r>
          </w:p>
        </w:tc>
      </w:tr>
      <w:tr w:rsidR="00C474A9" w:rsidRPr="00CE7F90" w:rsidTr="008C2C23">
        <w:tc>
          <w:tcPr>
            <w:tcW w:w="3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C474A9" w:rsidRPr="00CE7F90" w:rsidRDefault="00C474A9" w:rsidP="008C2C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CE7F90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80-89 лет</w:t>
            </w:r>
          </w:p>
        </w:tc>
        <w:tc>
          <w:tcPr>
            <w:tcW w:w="8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474A9" w:rsidRPr="00CE7F90" w:rsidRDefault="00C474A9" w:rsidP="008C2C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CE7F90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885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474A9" w:rsidRPr="00CE7F90" w:rsidRDefault="00C474A9" w:rsidP="008C2C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CE7F90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t>27,2%</w:t>
            </w:r>
          </w:p>
        </w:tc>
      </w:tr>
      <w:tr w:rsidR="00C474A9" w:rsidRPr="00CE7F90" w:rsidTr="008C2C23">
        <w:tc>
          <w:tcPr>
            <w:tcW w:w="3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C474A9" w:rsidRPr="00CE7F90" w:rsidRDefault="00C474A9" w:rsidP="008C2C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CE7F90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90 и старше лет</w:t>
            </w:r>
          </w:p>
        </w:tc>
        <w:tc>
          <w:tcPr>
            <w:tcW w:w="8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474A9" w:rsidRPr="00CE7F90" w:rsidRDefault="00C474A9" w:rsidP="008C2C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CE7F90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189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474A9" w:rsidRPr="00CE7F90" w:rsidRDefault="00C474A9" w:rsidP="008C2C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CE7F90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t>5,8%</w:t>
            </w:r>
          </w:p>
        </w:tc>
      </w:tr>
    </w:tbl>
    <w:p w:rsidR="00C474A9" w:rsidRPr="00CE7F90" w:rsidRDefault="00C474A9" w:rsidP="00C474A9">
      <w:pPr>
        <w:widowControl w:val="0"/>
        <w:tabs>
          <w:tab w:val="left" w:pos="112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CE7F90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3. Вы получаете пенсию: </w:t>
      </w:r>
    </w:p>
    <w:p w:rsidR="00C474A9" w:rsidRPr="00CE7F90" w:rsidRDefault="00C474A9" w:rsidP="00C474A9">
      <w:pPr>
        <w:widowControl w:val="0"/>
        <w:numPr>
          <w:ilvl w:val="0"/>
          <w:numId w:val="37"/>
        </w:numPr>
        <w:tabs>
          <w:tab w:val="left" w:pos="2268"/>
        </w:tabs>
        <w:suppressAutoHyphens/>
        <w:spacing w:after="0" w:line="240" w:lineRule="auto"/>
        <w:ind w:left="1134" w:firstLine="0"/>
        <w:jc w:val="both"/>
        <w:rPr>
          <w:rFonts w:ascii="Times New Roman" w:eastAsia="Andale Sans UI" w:hAnsi="Times New Roman" w:cs="Times New Roman"/>
          <w:b/>
          <w:bCs/>
          <w:i/>
          <w:iCs/>
          <w:kern w:val="1"/>
          <w:sz w:val="24"/>
          <w:szCs w:val="24"/>
        </w:rPr>
      </w:pPr>
      <w:r w:rsidRPr="00CE7F9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по возрасту – </w:t>
      </w:r>
      <w:r w:rsidRPr="00CE7F90">
        <w:rPr>
          <w:rFonts w:ascii="Times New Roman" w:eastAsia="Andale Sans UI" w:hAnsi="Times New Roman" w:cs="Times New Roman"/>
          <w:b/>
          <w:bCs/>
          <w:i/>
          <w:iCs/>
          <w:kern w:val="1"/>
          <w:sz w:val="24"/>
          <w:szCs w:val="24"/>
        </w:rPr>
        <w:t>3034 чел., что составляет 93 %</w:t>
      </w:r>
    </w:p>
    <w:p w:rsidR="00C474A9" w:rsidRPr="00CE7F90" w:rsidRDefault="00C474A9" w:rsidP="00C474A9">
      <w:pPr>
        <w:widowControl w:val="0"/>
        <w:numPr>
          <w:ilvl w:val="0"/>
          <w:numId w:val="37"/>
        </w:numPr>
        <w:tabs>
          <w:tab w:val="left" w:pos="2268"/>
        </w:tabs>
        <w:suppressAutoHyphens/>
        <w:spacing w:after="0" w:line="240" w:lineRule="auto"/>
        <w:ind w:left="1134" w:firstLine="0"/>
        <w:jc w:val="both"/>
        <w:rPr>
          <w:rFonts w:ascii="Times New Roman" w:eastAsia="Andale Sans UI" w:hAnsi="Times New Roman" w:cs="Times New Roman"/>
          <w:b/>
          <w:bCs/>
          <w:i/>
          <w:iCs/>
          <w:kern w:val="1"/>
          <w:sz w:val="24"/>
          <w:szCs w:val="24"/>
        </w:rPr>
      </w:pPr>
      <w:r w:rsidRPr="00CE7F9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по выслуге лет – </w:t>
      </w:r>
      <w:r w:rsidRPr="00CE7F90">
        <w:rPr>
          <w:rFonts w:ascii="Times New Roman" w:eastAsia="Andale Sans UI" w:hAnsi="Times New Roman" w:cs="Times New Roman"/>
          <w:b/>
          <w:bCs/>
          <w:i/>
          <w:iCs/>
          <w:kern w:val="1"/>
          <w:sz w:val="24"/>
          <w:szCs w:val="24"/>
        </w:rPr>
        <w:t>0 чел., что составляет 0 %</w:t>
      </w:r>
    </w:p>
    <w:p w:rsidR="00C474A9" w:rsidRPr="00CE7F90" w:rsidRDefault="00C474A9" w:rsidP="00C474A9">
      <w:pPr>
        <w:widowControl w:val="0"/>
        <w:numPr>
          <w:ilvl w:val="0"/>
          <w:numId w:val="37"/>
        </w:numPr>
        <w:tabs>
          <w:tab w:val="left" w:pos="2268"/>
        </w:tabs>
        <w:suppressAutoHyphens/>
        <w:spacing w:after="0" w:line="240" w:lineRule="auto"/>
        <w:ind w:left="1134" w:firstLine="0"/>
        <w:jc w:val="both"/>
        <w:rPr>
          <w:rFonts w:ascii="Times New Roman" w:eastAsia="Andale Sans UI" w:hAnsi="Times New Roman" w:cs="Times New Roman"/>
          <w:b/>
          <w:bCs/>
          <w:i/>
          <w:iCs/>
          <w:kern w:val="1"/>
          <w:sz w:val="24"/>
          <w:szCs w:val="24"/>
        </w:rPr>
      </w:pPr>
      <w:r w:rsidRPr="00CE7F9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по инвалидности – </w:t>
      </w:r>
      <w:r w:rsidRPr="00CE7F90">
        <w:rPr>
          <w:rFonts w:ascii="Times New Roman" w:eastAsia="Andale Sans UI" w:hAnsi="Times New Roman" w:cs="Times New Roman"/>
          <w:b/>
          <w:bCs/>
          <w:i/>
          <w:iCs/>
          <w:kern w:val="1"/>
          <w:sz w:val="24"/>
          <w:szCs w:val="24"/>
        </w:rPr>
        <w:t>224 чел., что составляет 7%</w:t>
      </w:r>
    </w:p>
    <w:p w:rsidR="00C474A9" w:rsidRDefault="00C474A9" w:rsidP="00C474A9">
      <w:pPr>
        <w:widowControl w:val="0"/>
        <w:numPr>
          <w:ilvl w:val="0"/>
          <w:numId w:val="37"/>
        </w:numPr>
        <w:tabs>
          <w:tab w:val="left" w:pos="2268"/>
        </w:tabs>
        <w:suppressAutoHyphens/>
        <w:spacing w:after="0" w:line="240" w:lineRule="auto"/>
        <w:ind w:left="1134" w:firstLine="0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  <w:r w:rsidRPr="00CE7F9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другое -  </w:t>
      </w:r>
      <w:r w:rsidRPr="00CE7F90">
        <w:rPr>
          <w:rFonts w:ascii="Times New Roman" w:eastAsia="Andale Sans UI" w:hAnsi="Times New Roman" w:cs="Times New Roman"/>
          <w:b/>
          <w:bCs/>
          <w:i/>
          <w:iCs/>
          <w:kern w:val="1"/>
          <w:sz w:val="24"/>
          <w:szCs w:val="24"/>
        </w:rPr>
        <w:t>0 чел., что составляет</w:t>
      </w:r>
      <w:r w:rsidRPr="00CE7F90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 xml:space="preserve">  0%</w:t>
      </w:r>
    </w:p>
    <w:p w:rsidR="00C474A9" w:rsidRPr="00CE7F90" w:rsidRDefault="00C474A9" w:rsidP="00C474A9">
      <w:pPr>
        <w:widowControl w:val="0"/>
        <w:tabs>
          <w:tab w:val="left" w:pos="2268"/>
        </w:tabs>
        <w:suppressAutoHyphens/>
        <w:spacing w:after="0" w:line="240" w:lineRule="auto"/>
        <w:ind w:left="1134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</w:p>
    <w:p w:rsidR="00C474A9" w:rsidRPr="00CE7F90" w:rsidRDefault="00C474A9" w:rsidP="00C474A9">
      <w:pPr>
        <w:widowControl w:val="0"/>
        <w:tabs>
          <w:tab w:val="left" w:pos="112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CE7F90">
        <w:rPr>
          <w:rFonts w:ascii="Times New Roman" w:eastAsia="Andale Sans UI" w:hAnsi="Times New Roman" w:cs="Times New Roman"/>
          <w:b/>
          <w:kern w:val="1"/>
          <w:sz w:val="24"/>
          <w:szCs w:val="24"/>
        </w:rPr>
        <w:lastRenderedPageBreak/>
        <w:t>4. Пол:</w:t>
      </w:r>
    </w:p>
    <w:p w:rsidR="00C474A9" w:rsidRPr="00CE7F90" w:rsidRDefault="00C474A9" w:rsidP="00C474A9">
      <w:pPr>
        <w:widowControl w:val="0"/>
        <w:numPr>
          <w:ilvl w:val="0"/>
          <w:numId w:val="38"/>
        </w:numPr>
        <w:suppressAutoHyphens/>
        <w:spacing w:after="0" w:line="240" w:lineRule="auto"/>
        <w:ind w:firstLine="0"/>
        <w:jc w:val="both"/>
        <w:rPr>
          <w:rFonts w:ascii="Times New Roman" w:eastAsia="Andale Sans UI" w:hAnsi="Times New Roman" w:cs="Times New Roman"/>
          <w:b/>
          <w:bCs/>
          <w:i/>
          <w:iCs/>
          <w:kern w:val="1"/>
          <w:sz w:val="24"/>
          <w:szCs w:val="24"/>
        </w:rPr>
      </w:pPr>
      <w:proofErr w:type="gramStart"/>
      <w:r w:rsidRPr="00CE7F90">
        <w:rPr>
          <w:rFonts w:ascii="Times New Roman" w:eastAsia="Andale Sans UI" w:hAnsi="Times New Roman" w:cs="Times New Roman"/>
          <w:kern w:val="1"/>
          <w:sz w:val="24"/>
          <w:szCs w:val="24"/>
        </w:rPr>
        <w:t>мужской</w:t>
      </w:r>
      <w:proofErr w:type="gramEnd"/>
      <w:r w:rsidRPr="00CE7F9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– </w:t>
      </w:r>
      <w:r w:rsidRPr="00CE7F90">
        <w:rPr>
          <w:rFonts w:ascii="Times New Roman" w:eastAsia="Andale Sans UI" w:hAnsi="Times New Roman" w:cs="Times New Roman"/>
          <w:b/>
          <w:bCs/>
          <w:i/>
          <w:iCs/>
          <w:kern w:val="1"/>
          <w:sz w:val="24"/>
          <w:szCs w:val="24"/>
        </w:rPr>
        <w:t>510  чел., что составляет 15,7 %</w:t>
      </w:r>
    </w:p>
    <w:p w:rsidR="00C474A9" w:rsidRPr="00CE7F90" w:rsidRDefault="00C474A9" w:rsidP="00C474A9">
      <w:pPr>
        <w:widowControl w:val="0"/>
        <w:numPr>
          <w:ilvl w:val="0"/>
          <w:numId w:val="38"/>
        </w:numPr>
        <w:suppressAutoHyphens/>
        <w:spacing w:after="0" w:line="240" w:lineRule="auto"/>
        <w:ind w:firstLine="0"/>
        <w:jc w:val="both"/>
        <w:rPr>
          <w:rFonts w:ascii="Times New Roman" w:eastAsia="Andale Sans UI" w:hAnsi="Times New Roman" w:cs="Times New Roman"/>
          <w:b/>
          <w:bCs/>
          <w:i/>
          <w:iCs/>
          <w:kern w:val="1"/>
          <w:sz w:val="24"/>
          <w:szCs w:val="24"/>
        </w:rPr>
      </w:pPr>
      <w:proofErr w:type="gramStart"/>
      <w:r w:rsidRPr="00CE7F90">
        <w:rPr>
          <w:rFonts w:ascii="Times New Roman" w:eastAsia="Andale Sans UI" w:hAnsi="Times New Roman" w:cs="Times New Roman"/>
          <w:kern w:val="1"/>
          <w:sz w:val="24"/>
          <w:szCs w:val="24"/>
        </w:rPr>
        <w:t>женский</w:t>
      </w:r>
      <w:proofErr w:type="gramEnd"/>
      <w:r w:rsidRPr="00CE7F9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–</w:t>
      </w:r>
      <w:r w:rsidRPr="00CE7F90">
        <w:rPr>
          <w:rFonts w:ascii="Times New Roman" w:eastAsia="Andale Sans UI" w:hAnsi="Times New Roman" w:cs="Times New Roman"/>
          <w:b/>
          <w:bCs/>
          <w:i/>
          <w:iCs/>
          <w:kern w:val="1"/>
          <w:sz w:val="24"/>
          <w:szCs w:val="24"/>
        </w:rPr>
        <w:t xml:space="preserve"> 2748  чел., что составляет 84,3 %</w:t>
      </w:r>
    </w:p>
    <w:p w:rsidR="00C474A9" w:rsidRPr="00CE7F90" w:rsidRDefault="00C474A9" w:rsidP="00C474A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CE7F90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5. Информированы ли вы о предоставляемых социальных услугах учреждениями социального обслуживания в Вашем населенном пункте?</w:t>
      </w:r>
    </w:p>
    <w:p w:rsidR="00C474A9" w:rsidRPr="00CE7F90" w:rsidRDefault="00C474A9" w:rsidP="00C474A9">
      <w:pPr>
        <w:widowControl w:val="0"/>
        <w:numPr>
          <w:ilvl w:val="0"/>
          <w:numId w:val="37"/>
        </w:numPr>
        <w:tabs>
          <w:tab w:val="left" w:pos="2268"/>
        </w:tabs>
        <w:suppressAutoHyphens/>
        <w:spacing w:after="0" w:line="240" w:lineRule="auto"/>
        <w:ind w:left="1134" w:firstLine="0"/>
        <w:jc w:val="both"/>
        <w:rPr>
          <w:rFonts w:ascii="Times New Roman" w:eastAsia="Andale Sans UI" w:hAnsi="Times New Roman" w:cs="Times New Roman"/>
          <w:b/>
          <w:bCs/>
          <w:i/>
          <w:iCs/>
          <w:kern w:val="1"/>
          <w:sz w:val="24"/>
          <w:szCs w:val="24"/>
        </w:rPr>
      </w:pPr>
      <w:r w:rsidRPr="00CE7F9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хорошо </w:t>
      </w:r>
      <w:proofErr w:type="gramStart"/>
      <w:r w:rsidRPr="00CE7F90">
        <w:rPr>
          <w:rFonts w:ascii="Times New Roman" w:eastAsia="Andale Sans UI" w:hAnsi="Times New Roman" w:cs="Times New Roman"/>
          <w:kern w:val="1"/>
          <w:sz w:val="24"/>
          <w:szCs w:val="24"/>
        </w:rPr>
        <w:t>информирован</w:t>
      </w:r>
      <w:proofErr w:type="gramEnd"/>
      <w:r w:rsidRPr="00CE7F9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по всем сферам услуг</w:t>
      </w:r>
    </w:p>
    <w:p w:rsidR="00C474A9" w:rsidRPr="00CE7F90" w:rsidRDefault="00C474A9" w:rsidP="00C474A9">
      <w:pPr>
        <w:widowControl w:val="0"/>
        <w:tabs>
          <w:tab w:val="left" w:pos="2268"/>
        </w:tabs>
        <w:suppressAutoHyphens/>
        <w:spacing w:after="0" w:line="240" w:lineRule="auto"/>
        <w:ind w:left="1134"/>
        <w:jc w:val="both"/>
        <w:rPr>
          <w:rFonts w:ascii="Times New Roman" w:eastAsia="Andale Sans UI" w:hAnsi="Times New Roman" w:cs="Times New Roman"/>
          <w:b/>
          <w:bCs/>
          <w:i/>
          <w:iCs/>
          <w:kern w:val="1"/>
          <w:sz w:val="24"/>
          <w:szCs w:val="24"/>
        </w:rPr>
      </w:pPr>
      <w:r w:rsidRPr="00CE7F9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– </w:t>
      </w:r>
      <w:r w:rsidRPr="00CE7F90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 xml:space="preserve">2703 </w:t>
      </w:r>
      <w:r w:rsidRPr="00CE7F90">
        <w:rPr>
          <w:rFonts w:ascii="Times New Roman" w:eastAsia="Andale Sans UI" w:hAnsi="Times New Roman" w:cs="Times New Roman"/>
          <w:b/>
          <w:bCs/>
          <w:i/>
          <w:iCs/>
          <w:kern w:val="1"/>
          <w:sz w:val="24"/>
          <w:szCs w:val="24"/>
        </w:rPr>
        <w:t>чел., что составляет 83%</w:t>
      </w:r>
    </w:p>
    <w:p w:rsidR="00C474A9" w:rsidRPr="00CE7F90" w:rsidRDefault="00C474A9" w:rsidP="00C474A9">
      <w:pPr>
        <w:widowControl w:val="0"/>
        <w:numPr>
          <w:ilvl w:val="0"/>
          <w:numId w:val="37"/>
        </w:numPr>
        <w:tabs>
          <w:tab w:val="left" w:pos="2268"/>
        </w:tabs>
        <w:suppressAutoHyphens/>
        <w:spacing w:after="0" w:line="240" w:lineRule="auto"/>
        <w:ind w:left="1134" w:firstLine="0"/>
        <w:jc w:val="both"/>
        <w:rPr>
          <w:rFonts w:ascii="Times New Roman" w:eastAsia="Andale Sans UI" w:hAnsi="Times New Roman" w:cs="Times New Roman"/>
          <w:b/>
          <w:bCs/>
          <w:i/>
          <w:iCs/>
          <w:kern w:val="1"/>
          <w:sz w:val="24"/>
          <w:szCs w:val="24"/>
        </w:rPr>
      </w:pPr>
      <w:proofErr w:type="gramStart"/>
      <w:r w:rsidRPr="00CE7F90">
        <w:rPr>
          <w:rFonts w:ascii="Times New Roman" w:eastAsia="Andale Sans UI" w:hAnsi="Times New Roman" w:cs="Times New Roman"/>
          <w:kern w:val="1"/>
          <w:sz w:val="24"/>
          <w:szCs w:val="24"/>
        </w:rPr>
        <w:t>информирован</w:t>
      </w:r>
      <w:proofErr w:type="gramEnd"/>
      <w:r w:rsidRPr="00CE7F9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в целом </w:t>
      </w:r>
    </w:p>
    <w:p w:rsidR="00C474A9" w:rsidRPr="00CE7F90" w:rsidRDefault="00C474A9" w:rsidP="00C474A9">
      <w:pPr>
        <w:widowControl w:val="0"/>
        <w:tabs>
          <w:tab w:val="left" w:pos="2268"/>
        </w:tabs>
        <w:suppressAutoHyphens/>
        <w:spacing w:after="0" w:line="240" w:lineRule="auto"/>
        <w:ind w:left="1134"/>
        <w:jc w:val="both"/>
        <w:rPr>
          <w:rFonts w:ascii="Times New Roman" w:eastAsia="Andale Sans UI" w:hAnsi="Times New Roman" w:cs="Times New Roman"/>
          <w:b/>
          <w:bCs/>
          <w:i/>
          <w:iCs/>
          <w:kern w:val="1"/>
          <w:sz w:val="24"/>
          <w:szCs w:val="24"/>
        </w:rPr>
      </w:pPr>
      <w:r w:rsidRPr="00CE7F9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–</w:t>
      </w:r>
      <w:r w:rsidRPr="00CE7F90">
        <w:rPr>
          <w:rFonts w:ascii="Times New Roman" w:eastAsia="Andale Sans UI" w:hAnsi="Times New Roman" w:cs="Times New Roman"/>
          <w:b/>
          <w:bCs/>
          <w:i/>
          <w:iCs/>
          <w:kern w:val="1"/>
          <w:sz w:val="24"/>
          <w:szCs w:val="24"/>
        </w:rPr>
        <w:t xml:space="preserve"> 330 чел., что составляет 10 %</w:t>
      </w:r>
    </w:p>
    <w:p w:rsidR="00C474A9" w:rsidRPr="00CE7F90" w:rsidRDefault="00C474A9" w:rsidP="00C474A9">
      <w:pPr>
        <w:widowControl w:val="0"/>
        <w:numPr>
          <w:ilvl w:val="0"/>
          <w:numId w:val="37"/>
        </w:numPr>
        <w:tabs>
          <w:tab w:val="left" w:pos="2268"/>
        </w:tabs>
        <w:suppressAutoHyphens/>
        <w:spacing w:after="0" w:line="240" w:lineRule="auto"/>
        <w:ind w:left="1134" w:firstLine="0"/>
        <w:jc w:val="both"/>
        <w:rPr>
          <w:rFonts w:ascii="Times New Roman" w:eastAsia="Andale Sans UI" w:hAnsi="Times New Roman" w:cs="Times New Roman"/>
          <w:b/>
          <w:bCs/>
          <w:i/>
          <w:iCs/>
          <w:kern w:val="1"/>
          <w:sz w:val="24"/>
          <w:szCs w:val="24"/>
        </w:rPr>
      </w:pPr>
      <w:proofErr w:type="gramStart"/>
      <w:r w:rsidRPr="00CE7F90">
        <w:rPr>
          <w:rFonts w:ascii="Times New Roman" w:eastAsia="Andale Sans UI" w:hAnsi="Times New Roman" w:cs="Times New Roman"/>
          <w:kern w:val="1"/>
          <w:sz w:val="24"/>
          <w:szCs w:val="24"/>
        </w:rPr>
        <w:t>информирован</w:t>
      </w:r>
      <w:proofErr w:type="gramEnd"/>
      <w:r w:rsidRPr="00CE7F9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по отдельным сферам услуг</w:t>
      </w:r>
    </w:p>
    <w:p w:rsidR="00C474A9" w:rsidRPr="00CE7F90" w:rsidRDefault="00C474A9" w:rsidP="00C474A9">
      <w:pPr>
        <w:widowControl w:val="0"/>
        <w:tabs>
          <w:tab w:val="left" w:pos="2268"/>
        </w:tabs>
        <w:suppressAutoHyphens/>
        <w:spacing w:after="0" w:line="240" w:lineRule="auto"/>
        <w:ind w:left="1134"/>
        <w:jc w:val="both"/>
        <w:rPr>
          <w:rFonts w:ascii="Times New Roman" w:eastAsia="Andale Sans UI" w:hAnsi="Times New Roman" w:cs="Times New Roman"/>
          <w:b/>
          <w:bCs/>
          <w:i/>
          <w:iCs/>
          <w:kern w:val="1"/>
          <w:sz w:val="24"/>
          <w:szCs w:val="24"/>
        </w:rPr>
      </w:pPr>
      <w:r w:rsidRPr="00CE7F9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</w:t>
      </w:r>
      <w:r w:rsidRPr="00CE7F90">
        <w:rPr>
          <w:rFonts w:ascii="Times New Roman" w:eastAsia="Andale Sans UI" w:hAnsi="Times New Roman" w:cs="Times New Roman"/>
          <w:b/>
          <w:bCs/>
          <w:i/>
          <w:iCs/>
          <w:kern w:val="1"/>
          <w:sz w:val="24"/>
          <w:szCs w:val="24"/>
        </w:rPr>
        <w:t xml:space="preserve"> – 225 чел., что составляет 7 %</w:t>
      </w:r>
    </w:p>
    <w:p w:rsidR="00C474A9" w:rsidRPr="00CE7F90" w:rsidRDefault="00C474A9" w:rsidP="00C474A9">
      <w:pPr>
        <w:widowControl w:val="0"/>
        <w:numPr>
          <w:ilvl w:val="0"/>
          <w:numId w:val="37"/>
        </w:numPr>
        <w:tabs>
          <w:tab w:val="left" w:pos="2268"/>
        </w:tabs>
        <w:suppressAutoHyphens/>
        <w:spacing w:after="0" w:line="240" w:lineRule="auto"/>
        <w:ind w:left="1134" w:firstLine="0"/>
        <w:jc w:val="both"/>
        <w:rPr>
          <w:rFonts w:ascii="Times New Roman" w:eastAsia="Andale Sans UI" w:hAnsi="Times New Roman" w:cs="Times New Roman"/>
          <w:b/>
          <w:bCs/>
          <w:i/>
          <w:iCs/>
          <w:kern w:val="1"/>
          <w:sz w:val="24"/>
          <w:szCs w:val="24"/>
        </w:rPr>
      </w:pPr>
      <w:r w:rsidRPr="00CE7F90">
        <w:rPr>
          <w:rFonts w:ascii="Times New Roman" w:eastAsia="Andale Sans UI" w:hAnsi="Times New Roman" w:cs="Times New Roman"/>
          <w:kern w:val="1"/>
          <w:sz w:val="24"/>
          <w:szCs w:val="24"/>
        </w:rPr>
        <w:t>не информирова</w:t>
      </w:r>
      <w:proofErr w:type="gramStart"/>
      <w:r w:rsidRPr="00CE7F90">
        <w:rPr>
          <w:rFonts w:ascii="Times New Roman" w:eastAsia="Andale Sans UI" w:hAnsi="Times New Roman" w:cs="Times New Roman"/>
          <w:kern w:val="1"/>
          <w:sz w:val="24"/>
          <w:szCs w:val="24"/>
        </w:rPr>
        <w:t>н(</w:t>
      </w:r>
      <w:proofErr w:type="gramEnd"/>
      <w:r w:rsidRPr="00CE7F9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а) – </w:t>
      </w:r>
      <w:r w:rsidRPr="00CE7F90">
        <w:rPr>
          <w:rFonts w:ascii="Times New Roman" w:eastAsia="Andale Sans UI" w:hAnsi="Times New Roman" w:cs="Times New Roman"/>
          <w:b/>
          <w:bCs/>
          <w:i/>
          <w:iCs/>
          <w:kern w:val="1"/>
          <w:sz w:val="24"/>
          <w:szCs w:val="24"/>
        </w:rPr>
        <w:t>0 чел., что составляет 0 %</w:t>
      </w:r>
    </w:p>
    <w:p w:rsidR="00C474A9" w:rsidRPr="00CE7F90" w:rsidRDefault="00C474A9" w:rsidP="00C474A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CE7F90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6.  </w:t>
      </w:r>
      <w:proofErr w:type="gramStart"/>
      <w:r w:rsidRPr="00CE7F90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Услугами</w:t>
      </w:r>
      <w:proofErr w:type="gramEnd"/>
      <w:r w:rsidRPr="00CE7F90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какого отделения учреждения социального обслуживания Вы пользуетесь? </w:t>
      </w:r>
    </w:p>
    <w:p w:rsidR="00C474A9" w:rsidRPr="00CE7F90" w:rsidRDefault="00C474A9" w:rsidP="00C474A9">
      <w:pPr>
        <w:widowControl w:val="0"/>
        <w:numPr>
          <w:ilvl w:val="0"/>
          <w:numId w:val="28"/>
        </w:numPr>
        <w:tabs>
          <w:tab w:val="clear" w:pos="360"/>
          <w:tab w:val="num" w:pos="426"/>
          <w:tab w:val="left" w:pos="851"/>
          <w:tab w:val="num" w:pos="1212"/>
        </w:tabs>
        <w:suppressAutoHyphens/>
        <w:spacing w:after="0" w:line="240" w:lineRule="auto"/>
        <w:ind w:left="426" w:firstLine="141"/>
        <w:jc w:val="both"/>
        <w:rPr>
          <w:rFonts w:ascii="Times New Roman" w:eastAsia="Andale Sans UI" w:hAnsi="Times New Roman" w:cs="Times New Roman"/>
          <w:b/>
          <w:bCs/>
          <w:i/>
          <w:iCs/>
          <w:kern w:val="1"/>
          <w:sz w:val="24"/>
          <w:szCs w:val="24"/>
        </w:rPr>
      </w:pPr>
      <w:r w:rsidRPr="00CE7F9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отделения социального обслуживания на дому </w:t>
      </w:r>
    </w:p>
    <w:p w:rsidR="00C474A9" w:rsidRPr="00CE7F90" w:rsidRDefault="00C474A9" w:rsidP="00C474A9">
      <w:pPr>
        <w:widowControl w:val="0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Andale Sans UI" w:hAnsi="Times New Roman" w:cs="Times New Roman"/>
          <w:b/>
          <w:bCs/>
          <w:i/>
          <w:iCs/>
          <w:kern w:val="1"/>
          <w:sz w:val="24"/>
          <w:szCs w:val="24"/>
        </w:rPr>
      </w:pPr>
      <w:r w:rsidRPr="00CE7F9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– </w:t>
      </w:r>
      <w:r w:rsidRPr="00CE7F90">
        <w:rPr>
          <w:rFonts w:ascii="Times New Roman" w:eastAsia="Andale Sans UI" w:hAnsi="Times New Roman" w:cs="Times New Roman"/>
          <w:b/>
          <w:bCs/>
          <w:i/>
          <w:iCs/>
          <w:kern w:val="1"/>
          <w:sz w:val="24"/>
          <w:szCs w:val="24"/>
        </w:rPr>
        <w:t>3022  чел., что составляет 92,8 %</w:t>
      </w:r>
    </w:p>
    <w:p w:rsidR="00C474A9" w:rsidRPr="00CE7F90" w:rsidRDefault="00C474A9" w:rsidP="00C474A9">
      <w:pPr>
        <w:widowControl w:val="0"/>
        <w:numPr>
          <w:ilvl w:val="0"/>
          <w:numId w:val="28"/>
        </w:numPr>
        <w:tabs>
          <w:tab w:val="clear" w:pos="360"/>
          <w:tab w:val="num" w:pos="851"/>
          <w:tab w:val="num" w:pos="1212"/>
        </w:tabs>
        <w:suppressAutoHyphens/>
        <w:spacing w:after="0" w:line="240" w:lineRule="auto"/>
        <w:ind w:left="1701" w:hanging="1134"/>
        <w:jc w:val="both"/>
        <w:rPr>
          <w:rFonts w:ascii="Times New Roman" w:eastAsia="Andale Sans UI" w:hAnsi="Times New Roman" w:cs="Times New Roman"/>
          <w:b/>
          <w:bCs/>
          <w:i/>
          <w:iCs/>
          <w:kern w:val="1"/>
          <w:sz w:val="24"/>
          <w:szCs w:val="24"/>
        </w:rPr>
      </w:pPr>
      <w:r w:rsidRPr="00CE7F9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специализированного  отделения социально-медицинского обслуживания на дому                                – </w:t>
      </w:r>
      <w:r w:rsidRPr="00CE7F90">
        <w:rPr>
          <w:rFonts w:ascii="Times New Roman" w:eastAsia="Andale Sans UI" w:hAnsi="Times New Roman" w:cs="Times New Roman"/>
          <w:b/>
          <w:bCs/>
          <w:i/>
          <w:iCs/>
          <w:kern w:val="1"/>
          <w:sz w:val="24"/>
          <w:szCs w:val="24"/>
        </w:rPr>
        <w:t>236 чел, что составляет 7,2 %</w:t>
      </w:r>
    </w:p>
    <w:p w:rsidR="00C474A9" w:rsidRPr="00CE7F90" w:rsidRDefault="00C474A9" w:rsidP="00C474A9">
      <w:pPr>
        <w:widowControl w:val="0"/>
        <w:numPr>
          <w:ilvl w:val="0"/>
          <w:numId w:val="28"/>
        </w:numPr>
        <w:tabs>
          <w:tab w:val="clear" w:pos="360"/>
          <w:tab w:val="num" w:pos="1212"/>
          <w:tab w:val="left" w:pos="2332"/>
        </w:tabs>
        <w:suppressAutoHyphens/>
        <w:spacing w:after="0" w:line="240" w:lineRule="auto"/>
        <w:ind w:left="1212" w:hanging="645"/>
        <w:jc w:val="both"/>
        <w:rPr>
          <w:rFonts w:ascii="Times New Roman" w:eastAsia="Andale Sans UI" w:hAnsi="Times New Roman" w:cs="Times New Roman"/>
          <w:b/>
          <w:bCs/>
          <w:i/>
          <w:iCs/>
          <w:kern w:val="1"/>
          <w:sz w:val="24"/>
          <w:szCs w:val="24"/>
        </w:rPr>
      </w:pPr>
      <w:r w:rsidRPr="00CE7F90">
        <w:rPr>
          <w:rFonts w:ascii="Times New Roman" w:eastAsia="Andale Sans UI" w:hAnsi="Times New Roman" w:cs="Times New Roman"/>
          <w:kern w:val="1"/>
          <w:sz w:val="24"/>
          <w:szCs w:val="24"/>
        </w:rPr>
        <w:t>социально-реабилитационного отделения</w:t>
      </w:r>
      <w:r w:rsidRPr="00CE7F90">
        <w:rPr>
          <w:rFonts w:ascii="Times New Roman" w:eastAsia="Andale Sans UI" w:hAnsi="Times New Roman" w:cs="Times New Roman"/>
          <w:b/>
          <w:bCs/>
          <w:i/>
          <w:iCs/>
          <w:kern w:val="1"/>
          <w:sz w:val="24"/>
          <w:szCs w:val="24"/>
        </w:rPr>
        <w:t xml:space="preserve"> – 0 чел., что составляет 0 %</w:t>
      </w:r>
    </w:p>
    <w:p w:rsidR="00C474A9" w:rsidRPr="00CE7F90" w:rsidRDefault="00C474A9" w:rsidP="00C474A9">
      <w:pPr>
        <w:widowControl w:val="0"/>
        <w:numPr>
          <w:ilvl w:val="0"/>
          <w:numId w:val="28"/>
        </w:numPr>
        <w:tabs>
          <w:tab w:val="clear" w:pos="360"/>
          <w:tab w:val="num" w:pos="1212"/>
          <w:tab w:val="left" w:pos="2332"/>
        </w:tabs>
        <w:suppressAutoHyphens/>
        <w:spacing w:after="0" w:line="240" w:lineRule="auto"/>
        <w:ind w:left="1212" w:hanging="645"/>
        <w:jc w:val="both"/>
        <w:rPr>
          <w:rFonts w:ascii="Times New Roman" w:eastAsia="Andale Sans UI" w:hAnsi="Times New Roman" w:cs="Times New Roman"/>
          <w:b/>
          <w:bCs/>
          <w:i/>
          <w:iCs/>
          <w:kern w:val="1"/>
          <w:sz w:val="24"/>
          <w:szCs w:val="24"/>
        </w:rPr>
      </w:pPr>
      <w:r w:rsidRPr="00CE7F9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другое </w:t>
      </w:r>
      <w:r w:rsidRPr="00CE7F90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 xml:space="preserve">(укажите) </w:t>
      </w:r>
      <w:r w:rsidRPr="00CE7F90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 — </w:t>
      </w:r>
      <w:r w:rsidRPr="00CE7F90">
        <w:rPr>
          <w:rFonts w:ascii="Times New Roman" w:eastAsia="Andale Sans UI" w:hAnsi="Times New Roman" w:cs="Times New Roman"/>
          <w:b/>
          <w:bCs/>
          <w:i/>
          <w:iCs/>
          <w:kern w:val="1"/>
          <w:sz w:val="24"/>
          <w:szCs w:val="24"/>
        </w:rPr>
        <w:t>0 чел., что составляет 0 %</w:t>
      </w:r>
    </w:p>
    <w:p w:rsidR="00C474A9" w:rsidRPr="00CE7F90" w:rsidRDefault="00C474A9" w:rsidP="00C474A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CE7F90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7. Знаете ли Вы о следующих видах социального обслуживания, предоставляемых  учреждениями социального обслуживания. Пользовались ли Вы ими? </w:t>
      </w:r>
    </w:p>
    <w:tbl>
      <w:tblPr>
        <w:tblW w:w="10029" w:type="dxa"/>
        <w:tblInd w:w="144" w:type="dxa"/>
        <w:tblLayout w:type="fixed"/>
        <w:tblLook w:val="0000" w:firstRow="0" w:lastRow="0" w:firstColumn="0" w:lastColumn="0" w:noHBand="0" w:noVBand="0"/>
      </w:tblPr>
      <w:tblGrid>
        <w:gridCol w:w="3650"/>
        <w:gridCol w:w="1005"/>
        <w:gridCol w:w="1688"/>
        <w:gridCol w:w="1481"/>
        <w:gridCol w:w="2205"/>
      </w:tblGrid>
      <w:tr w:rsidR="00C474A9" w:rsidRPr="00CE7F90" w:rsidTr="008C2C23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4A9" w:rsidRPr="00CE7F90" w:rsidRDefault="00C474A9" w:rsidP="008C2C2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  <w:r w:rsidRPr="00CE7F90">
              <w:rPr>
                <w:rFonts w:ascii="Times New Roman" w:eastAsia="Andale Sans UI" w:hAnsi="Times New Roman" w:cs="Times New Roman"/>
                <w:kern w:val="1"/>
              </w:rPr>
              <w:t>Вид социального обслуживания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4A9" w:rsidRPr="00CE7F90" w:rsidRDefault="00C474A9" w:rsidP="008C2C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CE7F90">
              <w:rPr>
                <w:rFonts w:ascii="Times New Roman" w:eastAsia="Andale Sans UI" w:hAnsi="Times New Roman" w:cs="Times New Roman"/>
                <w:kern w:val="1"/>
              </w:rPr>
              <w:t>Не знаю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4A9" w:rsidRPr="00CE7F90" w:rsidRDefault="00C474A9" w:rsidP="008C2C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CE7F90">
              <w:rPr>
                <w:rFonts w:ascii="Times New Roman" w:eastAsia="Andale Sans UI" w:hAnsi="Times New Roman" w:cs="Times New Roman"/>
                <w:kern w:val="1"/>
              </w:rPr>
              <w:t>Знаю и пользовался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4A9" w:rsidRPr="00CE7F90" w:rsidRDefault="00C474A9" w:rsidP="008C2C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CE7F90">
              <w:rPr>
                <w:rFonts w:ascii="Times New Roman" w:eastAsia="Andale Sans UI" w:hAnsi="Times New Roman" w:cs="Times New Roman"/>
                <w:kern w:val="1"/>
              </w:rPr>
              <w:t>Знаю и пользуюсь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4A9" w:rsidRPr="00CE7F90" w:rsidRDefault="00C474A9" w:rsidP="008C2C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CE7F90">
              <w:rPr>
                <w:rFonts w:ascii="Times New Roman" w:eastAsia="Andale Sans UI" w:hAnsi="Times New Roman" w:cs="Times New Roman"/>
                <w:kern w:val="1"/>
              </w:rPr>
              <w:t>Знаю,</w:t>
            </w:r>
          </w:p>
          <w:p w:rsidR="00C474A9" w:rsidRPr="00CE7F90" w:rsidRDefault="00C474A9" w:rsidP="008C2C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CE7F90">
              <w:rPr>
                <w:rFonts w:ascii="Times New Roman" w:eastAsia="Andale Sans UI" w:hAnsi="Times New Roman" w:cs="Times New Roman"/>
                <w:kern w:val="1"/>
              </w:rPr>
              <w:t xml:space="preserve"> но не пользовался</w:t>
            </w:r>
          </w:p>
        </w:tc>
      </w:tr>
      <w:tr w:rsidR="00C474A9" w:rsidRPr="00CE7F90" w:rsidTr="008C2C23">
        <w:trPr>
          <w:trHeight w:val="455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4A9" w:rsidRPr="00CE7F90" w:rsidRDefault="00C474A9" w:rsidP="008C2C2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CE7F90">
              <w:rPr>
                <w:rFonts w:ascii="Times New Roman" w:eastAsia="Andale Sans UI" w:hAnsi="Times New Roman" w:cs="Times New Roman"/>
                <w:kern w:val="1"/>
              </w:rPr>
              <w:t>Отделение социального обслуживания на дому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4A9" w:rsidRPr="00CE7F90" w:rsidRDefault="00C474A9" w:rsidP="008C2C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</w:rPr>
            </w:pPr>
            <w:r w:rsidRPr="00CE7F90"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</w:rPr>
              <w:t xml:space="preserve"> 0 чел. - 0 %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4A9" w:rsidRPr="00CE7F90" w:rsidRDefault="00C474A9" w:rsidP="008C2C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</w:rPr>
            </w:pPr>
            <w:r w:rsidRPr="00CE7F90"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</w:rPr>
              <w:t>43  чел.</w:t>
            </w:r>
          </w:p>
          <w:p w:rsidR="00C474A9" w:rsidRPr="00CE7F90" w:rsidRDefault="00C474A9" w:rsidP="008C2C2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</w:rPr>
            </w:pPr>
            <w:r w:rsidRPr="00CE7F90"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</w:rPr>
              <w:t xml:space="preserve">       - 1,2 %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4A9" w:rsidRPr="00CE7F90" w:rsidRDefault="00C474A9" w:rsidP="008C2C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</w:rPr>
            </w:pPr>
            <w:r w:rsidRPr="00CE7F90"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</w:rPr>
              <w:t>3022чел.</w:t>
            </w:r>
          </w:p>
          <w:p w:rsidR="00C474A9" w:rsidRPr="00CE7F90" w:rsidRDefault="00C474A9" w:rsidP="008C2C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</w:rPr>
            </w:pPr>
            <w:r w:rsidRPr="00CE7F90"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</w:rPr>
              <w:t xml:space="preserve"> -  92,8 %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4A9" w:rsidRPr="00CE7F90" w:rsidRDefault="00C474A9" w:rsidP="008C2C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</w:rPr>
            </w:pPr>
            <w:r w:rsidRPr="00CE7F90"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</w:rPr>
              <w:t>193 чел.</w:t>
            </w:r>
          </w:p>
          <w:p w:rsidR="00C474A9" w:rsidRPr="00CE7F90" w:rsidRDefault="00C474A9" w:rsidP="008C2C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</w:rPr>
            </w:pPr>
            <w:r w:rsidRPr="00CE7F90"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</w:rPr>
              <w:t xml:space="preserve"> - 6%</w:t>
            </w:r>
          </w:p>
        </w:tc>
      </w:tr>
      <w:tr w:rsidR="00C474A9" w:rsidRPr="00CE7F90" w:rsidTr="008C2C23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4A9" w:rsidRPr="00CE7F90" w:rsidRDefault="00C474A9" w:rsidP="008C2C2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CE7F90">
              <w:rPr>
                <w:rFonts w:ascii="Times New Roman" w:eastAsia="Andale Sans UI" w:hAnsi="Times New Roman" w:cs="Times New Roman"/>
                <w:kern w:val="1"/>
              </w:rPr>
              <w:t>Отделение социально-</w:t>
            </w:r>
            <w:proofErr w:type="spellStart"/>
            <w:r w:rsidRPr="00CE7F90">
              <w:rPr>
                <w:rFonts w:ascii="Times New Roman" w:eastAsia="Andale Sans UI" w:hAnsi="Times New Roman" w:cs="Times New Roman"/>
                <w:kern w:val="1"/>
              </w:rPr>
              <w:t>медицинс</w:t>
            </w:r>
            <w:proofErr w:type="spellEnd"/>
            <w:r w:rsidRPr="00CE7F90">
              <w:rPr>
                <w:rFonts w:ascii="Times New Roman" w:eastAsia="Andale Sans UI" w:hAnsi="Times New Roman" w:cs="Times New Roman"/>
                <w:kern w:val="1"/>
              </w:rPr>
              <w:t>-кого обслуживания на дому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4A9" w:rsidRPr="00CE7F90" w:rsidRDefault="00C474A9" w:rsidP="008C2C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</w:rPr>
            </w:pPr>
            <w:r w:rsidRPr="00CE7F90"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</w:rPr>
              <w:t>0 чел.</w:t>
            </w:r>
          </w:p>
          <w:p w:rsidR="00C474A9" w:rsidRPr="00CE7F90" w:rsidRDefault="00C474A9" w:rsidP="008C2C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</w:rPr>
            </w:pPr>
            <w:r w:rsidRPr="00CE7F90"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</w:rPr>
              <w:t xml:space="preserve"> - 0%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4A9" w:rsidRPr="00CE7F90" w:rsidRDefault="00C474A9" w:rsidP="008C2C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</w:rPr>
            </w:pPr>
            <w:r w:rsidRPr="00CE7F90"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</w:rPr>
              <w:t>8 чел.</w:t>
            </w:r>
          </w:p>
          <w:p w:rsidR="00C474A9" w:rsidRPr="00CE7F90" w:rsidRDefault="00C474A9" w:rsidP="008C2C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</w:rPr>
            </w:pPr>
            <w:r w:rsidRPr="00CE7F90"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</w:rPr>
              <w:t xml:space="preserve"> - 0,3 %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4A9" w:rsidRPr="00CE7F90" w:rsidRDefault="00C474A9" w:rsidP="008C2C2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</w:rPr>
            </w:pPr>
            <w:r w:rsidRPr="00CE7F90"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</w:rPr>
              <w:t xml:space="preserve">       236 чел.</w:t>
            </w:r>
          </w:p>
          <w:p w:rsidR="00C474A9" w:rsidRPr="00CE7F90" w:rsidRDefault="00C474A9" w:rsidP="008C2C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</w:rPr>
            </w:pPr>
            <w:r w:rsidRPr="00CE7F90"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</w:rPr>
              <w:t xml:space="preserve"> -  7,2 %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4A9" w:rsidRPr="00CE7F90" w:rsidRDefault="00C474A9" w:rsidP="008C2C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</w:rPr>
            </w:pPr>
            <w:r w:rsidRPr="00CE7F90"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</w:rPr>
              <w:t xml:space="preserve">3014 чел. </w:t>
            </w:r>
          </w:p>
          <w:p w:rsidR="00C474A9" w:rsidRPr="00CE7F90" w:rsidRDefault="00C474A9" w:rsidP="008C2C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</w:rPr>
            </w:pPr>
            <w:r w:rsidRPr="00CE7F90"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</w:rPr>
              <w:t>- 92,5 %</w:t>
            </w:r>
          </w:p>
        </w:tc>
      </w:tr>
      <w:tr w:rsidR="00C474A9" w:rsidRPr="00CE7F90" w:rsidTr="008C2C23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4A9" w:rsidRPr="00CE7F90" w:rsidRDefault="00C474A9" w:rsidP="008C2C2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CE7F90">
              <w:rPr>
                <w:rFonts w:ascii="Times New Roman" w:eastAsia="Andale Sans UI" w:hAnsi="Times New Roman" w:cs="Times New Roman"/>
                <w:kern w:val="1"/>
              </w:rPr>
              <w:t>Социально-реабилитационное отделение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4A9" w:rsidRPr="00CE7F90" w:rsidRDefault="00C474A9" w:rsidP="008C2C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</w:rPr>
            </w:pPr>
            <w:r w:rsidRPr="00CE7F90"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</w:rPr>
              <w:t xml:space="preserve">53 чел. </w:t>
            </w:r>
          </w:p>
          <w:p w:rsidR="00C474A9" w:rsidRPr="00CE7F90" w:rsidRDefault="00C474A9" w:rsidP="008C2C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</w:rPr>
            </w:pPr>
            <w:r w:rsidRPr="00CE7F90"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</w:rPr>
              <w:t>- 1,6 %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4A9" w:rsidRPr="00CE7F90" w:rsidRDefault="00C474A9" w:rsidP="008C2C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</w:rPr>
            </w:pPr>
            <w:r w:rsidRPr="00CE7F90"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</w:rPr>
              <w:t>0 чел.</w:t>
            </w:r>
          </w:p>
          <w:p w:rsidR="00C474A9" w:rsidRPr="00CE7F90" w:rsidRDefault="00C474A9" w:rsidP="008C2C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</w:rPr>
            </w:pPr>
            <w:r w:rsidRPr="00CE7F90"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</w:rPr>
              <w:t xml:space="preserve"> - 0 %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4A9" w:rsidRPr="00CE7F90" w:rsidRDefault="00C474A9" w:rsidP="008C2C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</w:rPr>
            </w:pPr>
            <w:r w:rsidRPr="00CE7F90"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</w:rPr>
              <w:t xml:space="preserve">0 чел. - </w:t>
            </w:r>
          </w:p>
          <w:p w:rsidR="00C474A9" w:rsidRPr="00CE7F90" w:rsidRDefault="00C474A9" w:rsidP="008C2C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</w:rPr>
            </w:pPr>
            <w:r w:rsidRPr="00CE7F90"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</w:rPr>
              <w:t>0 %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4A9" w:rsidRPr="00CE7F90" w:rsidRDefault="00C474A9" w:rsidP="008C2C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</w:rPr>
            </w:pPr>
            <w:r w:rsidRPr="00CE7F90"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</w:rPr>
              <w:t xml:space="preserve">3205 чел. </w:t>
            </w:r>
          </w:p>
          <w:p w:rsidR="00C474A9" w:rsidRPr="00CE7F90" w:rsidRDefault="00C474A9" w:rsidP="008C2C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</w:rPr>
            </w:pPr>
            <w:r w:rsidRPr="00CE7F90"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</w:rPr>
              <w:t>– 98,4%</w:t>
            </w:r>
          </w:p>
        </w:tc>
      </w:tr>
      <w:tr w:rsidR="00C474A9" w:rsidRPr="00CE7F90" w:rsidTr="008C2C23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4A9" w:rsidRPr="00CE7F90" w:rsidRDefault="00C474A9" w:rsidP="008C2C2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CE7F90">
              <w:rPr>
                <w:rFonts w:ascii="Times New Roman" w:eastAsia="Andale Sans UI" w:hAnsi="Times New Roman" w:cs="Times New Roman"/>
                <w:kern w:val="1"/>
              </w:rPr>
              <w:t>Услуги, оказываемые мобильными бригадами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4A9" w:rsidRPr="00CE7F90" w:rsidRDefault="00C474A9" w:rsidP="008C2C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</w:rPr>
            </w:pPr>
            <w:r w:rsidRPr="00CE7F90"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</w:rPr>
              <w:t>67 чел.  - 2 %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4A9" w:rsidRPr="00CE7F90" w:rsidRDefault="00C474A9" w:rsidP="008C2C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</w:rPr>
            </w:pPr>
            <w:r w:rsidRPr="00CE7F90"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</w:rPr>
              <w:t xml:space="preserve">0 чел. - </w:t>
            </w:r>
          </w:p>
          <w:p w:rsidR="00C474A9" w:rsidRPr="00CE7F90" w:rsidRDefault="00C474A9" w:rsidP="008C2C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</w:rPr>
            </w:pPr>
            <w:r w:rsidRPr="00CE7F90"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</w:rPr>
              <w:t>0 %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4A9" w:rsidRPr="00CE7F90" w:rsidRDefault="00C474A9" w:rsidP="008C2C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</w:rPr>
            </w:pPr>
            <w:r w:rsidRPr="00CE7F90"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</w:rPr>
              <w:t xml:space="preserve">0 чел. - </w:t>
            </w:r>
          </w:p>
          <w:p w:rsidR="00C474A9" w:rsidRPr="00CE7F90" w:rsidRDefault="00C474A9" w:rsidP="008C2C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</w:rPr>
            </w:pPr>
            <w:r w:rsidRPr="00CE7F90"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</w:rPr>
              <w:t>0 %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4A9" w:rsidRPr="00CE7F90" w:rsidRDefault="00C474A9" w:rsidP="008C2C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</w:rPr>
            </w:pPr>
            <w:r w:rsidRPr="00CE7F90"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</w:rPr>
              <w:t xml:space="preserve">3191 чел. </w:t>
            </w:r>
          </w:p>
          <w:p w:rsidR="00C474A9" w:rsidRPr="00CE7F90" w:rsidRDefault="00C474A9" w:rsidP="008C2C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</w:rPr>
            </w:pPr>
            <w:r w:rsidRPr="00CE7F90"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</w:rPr>
              <w:t>–  98 %</w:t>
            </w:r>
          </w:p>
        </w:tc>
      </w:tr>
    </w:tbl>
    <w:p w:rsidR="00C474A9" w:rsidRPr="00CE7F90" w:rsidRDefault="00C474A9" w:rsidP="00C474A9">
      <w:pPr>
        <w:widowControl w:val="0"/>
        <w:tabs>
          <w:tab w:val="left" w:pos="112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CE7F90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8. </w:t>
      </w:r>
      <w:proofErr w:type="gramStart"/>
      <w:r w:rsidRPr="00CE7F90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Перечислите</w:t>
      </w:r>
      <w:proofErr w:type="gramEnd"/>
      <w:r w:rsidRPr="00CE7F90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какими социальными услугами пользуетесь наиболее часто?</w:t>
      </w:r>
    </w:p>
    <w:p w:rsidR="00C474A9" w:rsidRPr="00CE7F90" w:rsidRDefault="00C474A9" w:rsidP="00C474A9">
      <w:pPr>
        <w:widowControl w:val="0"/>
        <w:numPr>
          <w:ilvl w:val="0"/>
          <w:numId w:val="40"/>
        </w:numPr>
        <w:suppressAutoHyphens/>
        <w:spacing w:after="0" w:line="240" w:lineRule="auto"/>
        <w:ind w:left="1146" w:firstLine="0"/>
        <w:jc w:val="both"/>
        <w:rPr>
          <w:rFonts w:ascii="Times New Roman" w:eastAsia="Andale Sans UI" w:hAnsi="Times New Roman" w:cs="Times New Roman"/>
          <w:b/>
          <w:bCs/>
          <w:i/>
          <w:iCs/>
          <w:kern w:val="1"/>
          <w:sz w:val="20"/>
          <w:szCs w:val="20"/>
        </w:rPr>
      </w:pPr>
      <w:r w:rsidRPr="00CE7F90">
        <w:rPr>
          <w:rFonts w:ascii="Times New Roman" w:eastAsia="Andale Sans UI" w:hAnsi="Times New Roman" w:cs="Times New Roman"/>
          <w:b/>
          <w:bCs/>
          <w:i/>
          <w:iCs/>
          <w:kern w:val="1"/>
          <w:sz w:val="20"/>
          <w:szCs w:val="20"/>
        </w:rPr>
        <w:t>Доставка продуктов</w:t>
      </w:r>
    </w:p>
    <w:p w:rsidR="00C474A9" w:rsidRPr="00CE7F90" w:rsidRDefault="00C474A9" w:rsidP="00C474A9">
      <w:pPr>
        <w:widowControl w:val="0"/>
        <w:numPr>
          <w:ilvl w:val="0"/>
          <w:numId w:val="40"/>
        </w:numPr>
        <w:suppressAutoHyphens/>
        <w:spacing w:after="0" w:line="240" w:lineRule="auto"/>
        <w:ind w:left="1146" w:firstLine="0"/>
        <w:jc w:val="both"/>
        <w:rPr>
          <w:rFonts w:ascii="Times New Roman" w:eastAsia="Andale Sans UI" w:hAnsi="Times New Roman" w:cs="Times New Roman"/>
          <w:b/>
          <w:bCs/>
          <w:i/>
          <w:iCs/>
          <w:kern w:val="1"/>
          <w:sz w:val="20"/>
          <w:szCs w:val="20"/>
        </w:rPr>
      </w:pPr>
      <w:r w:rsidRPr="00CE7F90">
        <w:rPr>
          <w:rFonts w:ascii="Times New Roman" w:eastAsia="Andale Sans UI" w:hAnsi="Times New Roman" w:cs="Times New Roman"/>
          <w:b/>
          <w:bCs/>
          <w:i/>
          <w:iCs/>
          <w:kern w:val="1"/>
          <w:sz w:val="20"/>
          <w:szCs w:val="20"/>
        </w:rPr>
        <w:t>Доставка медикаментов</w:t>
      </w:r>
    </w:p>
    <w:p w:rsidR="00C474A9" w:rsidRPr="00CE7F90" w:rsidRDefault="00C474A9" w:rsidP="00C474A9">
      <w:pPr>
        <w:widowControl w:val="0"/>
        <w:numPr>
          <w:ilvl w:val="0"/>
          <w:numId w:val="40"/>
        </w:numPr>
        <w:suppressAutoHyphens/>
        <w:spacing w:after="0" w:line="240" w:lineRule="auto"/>
        <w:ind w:left="1146" w:firstLine="0"/>
        <w:jc w:val="both"/>
        <w:rPr>
          <w:rFonts w:ascii="Times New Roman" w:eastAsia="Andale Sans UI" w:hAnsi="Times New Roman" w:cs="Times New Roman"/>
          <w:b/>
          <w:bCs/>
          <w:i/>
          <w:iCs/>
          <w:kern w:val="1"/>
          <w:sz w:val="20"/>
          <w:szCs w:val="20"/>
        </w:rPr>
      </w:pPr>
      <w:r w:rsidRPr="00CE7F90">
        <w:rPr>
          <w:rFonts w:ascii="Times New Roman" w:eastAsia="Andale Sans UI" w:hAnsi="Times New Roman" w:cs="Times New Roman"/>
          <w:b/>
          <w:bCs/>
          <w:i/>
          <w:iCs/>
          <w:kern w:val="1"/>
          <w:sz w:val="20"/>
          <w:szCs w:val="20"/>
        </w:rPr>
        <w:t>Доставка промтоваров</w:t>
      </w:r>
    </w:p>
    <w:p w:rsidR="00C474A9" w:rsidRPr="00CE7F90" w:rsidRDefault="00C474A9" w:rsidP="00C474A9">
      <w:pPr>
        <w:widowControl w:val="0"/>
        <w:numPr>
          <w:ilvl w:val="0"/>
          <w:numId w:val="40"/>
        </w:numPr>
        <w:suppressAutoHyphens/>
        <w:spacing w:after="0" w:line="240" w:lineRule="auto"/>
        <w:ind w:left="1146" w:firstLine="0"/>
        <w:jc w:val="both"/>
        <w:rPr>
          <w:rFonts w:ascii="Times New Roman" w:eastAsia="Andale Sans UI" w:hAnsi="Times New Roman" w:cs="Times New Roman"/>
          <w:b/>
          <w:bCs/>
          <w:i/>
          <w:iCs/>
          <w:kern w:val="1"/>
          <w:sz w:val="20"/>
          <w:szCs w:val="20"/>
        </w:rPr>
      </w:pPr>
      <w:r w:rsidRPr="00CE7F90">
        <w:rPr>
          <w:rFonts w:ascii="Times New Roman" w:eastAsia="Andale Sans UI" w:hAnsi="Times New Roman" w:cs="Times New Roman"/>
          <w:b/>
          <w:bCs/>
          <w:i/>
          <w:iCs/>
          <w:kern w:val="1"/>
          <w:sz w:val="20"/>
          <w:szCs w:val="20"/>
        </w:rPr>
        <w:t>Влажная уборка</w:t>
      </w:r>
    </w:p>
    <w:p w:rsidR="00C474A9" w:rsidRPr="00CE7F90" w:rsidRDefault="00C474A9" w:rsidP="00C474A9">
      <w:pPr>
        <w:widowControl w:val="0"/>
        <w:numPr>
          <w:ilvl w:val="0"/>
          <w:numId w:val="40"/>
        </w:numPr>
        <w:suppressAutoHyphens/>
        <w:spacing w:after="0" w:line="240" w:lineRule="auto"/>
        <w:ind w:left="1146" w:firstLine="0"/>
        <w:jc w:val="both"/>
        <w:rPr>
          <w:rFonts w:ascii="Times New Roman" w:eastAsia="Andale Sans UI" w:hAnsi="Times New Roman" w:cs="Times New Roman"/>
          <w:b/>
          <w:bCs/>
          <w:i/>
          <w:iCs/>
          <w:kern w:val="1"/>
          <w:sz w:val="20"/>
          <w:szCs w:val="20"/>
        </w:rPr>
      </w:pPr>
      <w:r w:rsidRPr="00CE7F90">
        <w:rPr>
          <w:rFonts w:ascii="Times New Roman" w:eastAsia="Andale Sans UI" w:hAnsi="Times New Roman" w:cs="Times New Roman"/>
          <w:b/>
          <w:bCs/>
          <w:i/>
          <w:iCs/>
          <w:kern w:val="1"/>
          <w:sz w:val="20"/>
          <w:szCs w:val="20"/>
        </w:rPr>
        <w:t>Содействие в получении медицинской помощи</w:t>
      </w:r>
    </w:p>
    <w:p w:rsidR="00C474A9" w:rsidRPr="00CE7F90" w:rsidRDefault="00C474A9" w:rsidP="00C474A9">
      <w:pPr>
        <w:widowControl w:val="0"/>
        <w:numPr>
          <w:ilvl w:val="0"/>
          <w:numId w:val="40"/>
        </w:numPr>
        <w:suppressAutoHyphens/>
        <w:spacing w:after="0" w:line="240" w:lineRule="auto"/>
        <w:ind w:left="1146" w:firstLine="0"/>
        <w:jc w:val="both"/>
        <w:rPr>
          <w:rFonts w:ascii="Times New Roman" w:eastAsia="Andale Sans UI" w:hAnsi="Times New Roman" w:cs="Times New Roman"/>
          <w:b/>
          <w:bCs/>
          <w:i/>
          <w:iCs/>
          <w:kern w:val="1"/>
          <w:sz w:val="20"/>
          <w:szCs w:val="20"/>
        </w:rPr>
      </w:pPr>
      <w:r w:rsidRPr="00CE7F90">
        <w:rPr>
          <w:rFonts w:ascii="Times New Roman" w:eastAsia="Andale Sans UI" w:hAnsi="Times New Roman" w:cs="Times New Roman"/>
          <w:b/>
          <w:bCs/>
          <w:i/>
          <w:iCs/>
          <w:kern w:val="1"/>
          <w:sz w:val="20"/>
          <w:szCs w:val="20"/>
        </w:rPr>
        <w:t>Смена нательного белья</w:t>
      </w:r>
    </w:p>
    <w:p w:rsidR="00C474A9" w:rsidRPr="00CE7F90" w:rsidRDefault="00C474A9" w:rsidP="00C474A9">
      <w:pPr>
        <w:widowControl w:val="0"/>
        <w:numPr>
          <w:ilvl w:val="0"/>
          <w:numId w:val="40"/>
        </w:numPr>
        <w:suppressAutoHyphens/>
        <w:spacing w:after="0" w:line="240" w:lineRule="auto"/>
        <w:ind w:left="1146" w:firstLine="0"/>
        <w:jc w:val="both"/>
        <w:rPr>
          <w:rFonts w:ascii="Times New Roman" w:eastAsia="Andale Sans UI" w:hAnsi="Times New Roman" w:cs="Times New Roman"/>
          <w:b/>
          <w:bCs/>
          <w:i/>
          <w:iCs/>
          <w:kern w:val="1"/>
          <w:sz w:val="20"/>
          <w:szCs w:val="20"/>
        </w:rPr>
      </w:pPr>
      <w:r w:rsidRPr="00CE7F90">
        <w:rPr>
          <w:rFonts w:ascii="Times New Roman" w:eastAsia="Andale Sans UI" w:hAnsi="Times New Roman" w:cs="Times New Roman"/>
          <w:b/>
          <w:bCs/>
          <w:i/>
          <w:iCs/>
          <w:kern w:val="1"/>
          <w:sz w:val="20"/>
          <w:szCs w:val="20"/>
        </w:rPr>
        <w:t>Смена постельного белья</w:t>
      </w:r>
    </w:p>
    <w:p w:rsidR="00C474A9" w:rsidRPr="00CE7F90" w:rsidRDefault="00C474A9" w:rsidP="00C474A9">
      <w:pPr>
        <w:widowControl w:val="0"/>
        <w:numPr>
          <w:ilvl w:val="0"/>
          <w:numId w:val="40"/>
        </w:numPr>
        <w:suppressAutoHyphens/>
        <w:spacing w:after="0" w:line="240" w:lineRule="auto"/>
        <w:ind w:left="1146" w:firstLine="0"/>
        <w:jc w:val="both"/>
        <w:rPr>
          <w:rFonts w:ascii="Times New Roman" w:eastAsia="Andale Sans UI" w:hAnsi="Times New Roman" w:cs="Times New Roman"/>
          <w:b/>
          <w:bCs/>
          <w:i/>
          <w:iCs/>
          <w:kern w:val="1"/>
          <w:sz w:val="20"/>
          <w:szCs w:val="20"/>
        </w:rPr>
      </w:pPr>
      <w:r w:rsidRPr="00CE7F90">
        <w:rPr>
          <w:rFonts w:ascii="Times New Roman" w:eastAsia="Andale Sans UI" w:hAnsi="Times New Roman" w:cs="Times New Roman"/>
          <w:b/>
          <w:bCs/>
          <w:i/>
          <w:iCs/>
          <w:kern w:val="1"/>
          <w:sz w:val="20"/>
          <w:szCs w:val="20"/>
        </w:rPr>
        <w:t>Кормление ослабленных больных</w:t>
      </w:r>
    </w:p>
    <w:p w:rsidR="00C474A9" w:rsidRPr="00CE7F90" w:rsidRDefault="00C474A9" w:rsidP="00C474A9">
      <w:pPr>
        <w:widowControl w:val="0"/>
        <w:numPr>
          <w:ilvl w:val="0"/>
          <w:numId w:val="40"/>
        </w:numPr>
        <w:suppressAutoHyphens/>
        <w:spacing w:after="0" w:line="240" w:lineRule="auto"/>
        <w:ind w:left="1146" w:firstLine="0"/>
        <w:jc w:val="both"/>
        <w:rPr>
          <w:rFonts w:ascii="Times New Roman" w:eastAsia="Andale Sans UI" w:hAnsi="Times New Roman" w:cs="Times New Roman"/>
          <w:b/>
          <w:bCs/>
          <w:i/>
          <w:iCs/>
          <w:kern w:val="1"/>
          <w:sz w:val="20"/>
          <w:szCs w:val="20"/>
        </w:rPr>
      </w:pPr>
      <w:r w:rsidRPr="00CE7F90">
        <w:rPr>
          <w:rFonts w:ascii="Times New Roman" w:eastAsia="Andale Sans UI" w:hAnsi="Times New Roman" w:cs="Times New Roman"/>
          <w:b/>
          <w:bCs/>
          <w:i/>
          <w:iCs/>
          <w:kern w:val="1"/>
          <w:sz w:val="20"/>
          <w:szCs w:val="20"/>
        </w:rPr>
        <w:t>Обработка ран</w:t>
      </w:r>
    </w:p>
    <w:p w:rsidR="00C474A9" w:rsidRPr="00CE7F90" w:rsidRDefault="00C474A9" w:rsidP="00C474A9">
      <w:pPr>
        <w:widowControl w:val="0"/>
        <w:numPr>
          <w:ilvl w:val="0"/>
          <w:numId w:val="40"/>
        </w:numPr>
        <w:tabs>
          <w:tab w:val="num" w:pos="1560"/>
        </w:tabs>
        <w:suppressAutoHyphens/>
        <w:spacing w:after="0" w:line="240" w:lineRule="auto"/>
        <w:ind w:left="1146" w:firstLine="0"/>
        <w:jc w:val="both"/>
        <w:rPr>
          <w:rFonts w:ascii="Times New Roman" w:eastAsia="Andale Sans UI" w:hAnsi="Times New Roman" w:cs="Times New Roman"/>
          <w:b/>
          <w:bCs/>
          <w:i/>
          <w:iCs/>
          <w:kern w:val="1"/>
          <w:sz w:val="20"/>
          <w:szCs w:val="20"/>
        </w:rPr>
      </w:pPr>
      <w:r w:rsidRPr="00CE7F90">
        <w:rPr>
          <w:rFonts w:ascii="Times New Roman" w:eastAsia="Andale Sans UI" w:hAnsi="Times New Roman" w:cs="Times New Roman"/>
          <w:b/>
          <w:bCs/>
          <w:i/>
          <w:iCs/>
          <w:kern w:val="1"/>
          <w:sz w:val="20"/>
          <w:szCs w:val="20"/>
        </w:rPr>
        <w:t>Измерение давления</w:t>
      </w:r>
    </w:p>
    <w:p w:rsidR="00C474A9" w:rsidRPr="00CE7F90" w:rsidRDefault="00C474A9" w:rsidP="00C474A9">
      <w:pPr>
        <w:widowControl w:val="0"/>
        <w:numPr>
          <w:ilvl w:val="0"/>
          <w:numId w:val="40"/>
        </w:numPr>
        <w:tabs>
          <w:tab w:val="num" w:pos="1560"/>
        </w:tabs>
        <w:suppressAutoHyphens/>
        <w:spacing w:after="0" w:line="240" w:lineRule="auto"/>
        <w:ind w:left="1146" w:firstLine="0"/>
        <w:jc w:val="both"/>
        <w:rPr>
          <w:rFonts w:ascii="Times New Roman" w:eastAsia="Andale Sans UI" w:hAnsi="Times New Roman" w:cs="Times New Roman"/>
          <w:b/>
          <w:bCs/>
          <w:i/>
          <w:iCs/>
          <w:kern w:val="1"/>
          <w:sz w:val="20"/>
          <w:szCs w:val="20"/>
        </w:rPr>
      </w:pPr>
      <w:r w:rsidRPr="00CE7F90">
        <w:rPr>
          <w:rFonts w:ascii="Times New Roman" w:eastAsia="Andale Sans UI" w:hAnsi="Times New Roman" w:cs="Times New Roman"/>
          <w:b/>
          <w:bCs/>
          <w:i/>
          <w:iCs/>
          <w:kern w:val="1"/>
          <w:sz w:val="20"/>
          <w:szCs w:val="20"/>
        </w:rPr>
        <w:t>Прием лекарств</w:t>
      </w:r>
    </w:p>
    <w:p w:rsidR="00C474A9" w:rsidRPr="00CE7F90" w:rsidRDefault="00C474A9" w:rsidP="00C474A9">
      <w:pPr>
        <w:widowControl w:val="0"/>
        <w:numPr>
          <w:ilvl w:val="0"/>
          <w:numId w:val="40"/>
        </w:numPr>
        <w:tabs>
          <w:tab w:val="num" w:pos="1560"/>
        </w:tabs>
        <w:suppressAutoHyphens/>
        <w:spacing w:after="0" w:line="240" w:lineRule="auto"/>
        <w:ind w:left="1146" w:firstLine="0"/>
        <w:jc w:val="both"/>
        <w:rPr>
          <w:rFonts w:ascii="Times New Roman" w:eastAsia="Andale Sans UI" w:hAnsi="Times New Roman" w:cs="Times New Roman"/>
          <w:b/>
          <w:bCs/>
          <w:i/>
          <w:iCs/>
          <w:kern w:val="1"/>
          <w:sz w:val="20"/>
          <w:szCs w:val="20"/>
        </w:rPr>
      </w:pPr>
      <w:r w:rsidRPr="00CE7F90">
        <w:rPr>
          <w:rFonts w:ascii="Times New Roman" w:eastAsia="Andale Sans UI" w:hAnsi="Times New Roman" w:cs="Times New Roman"/>
          <w:b/>
          <w:bCs/>
          <w:i/>
          <w:iCs/>
          <w:kern w:val="1"/>
          <w:sz w:val="20"/>
          <w:szCs w:val="20"/>
        </w:rPr>
        <w:t>Беседа</w:t>
      </w:r>
    </w:p>
    <w:p w:rsidR="00C474A9" w:rsidRPr="00CE7F90" w:rsidRDefault="00C474A9" w:rsidP="00C474A9">
      <w:pPr>
        <w:widowControl w:val="0"/>
        <w:numPr>
          <w:ilvl w:val="0"/>
          <w:numId w:val="40"/>
        </w:numPr>
        <w:tabs>
          <w:tab w:val="num" w:pos="1560"/>
        </w:tabs>
        <w:suppressAutoHyphens/>
        <w:spacing w:after="0" w:line="240" w:lineRule="auto"/>
        <w:ind w:left="1146" w:firstLine="0"/>
        <w:jc w:val="both"/>
        <w:rPr>
          <w:rFonts w:ascii="Times New Roman" w:eastAsia="Andale Sans UI" w:hAnsi="Times New Roman" w:cs="Times New Roman"/>
          <w:b/>
          <w:bCs/>
          <w:i/>
          <w:iCs/>
          <w:kern w:val="1"/>
          <w:sz w:val="20"/>
          <w:szCs w:val="20"/>
        </w:rPr>
      </w:pPr>
      <w:r w:rsidRPr="00CE7F90">
        <w:rPr>
          <w:rFonts w:ascii="Times New Roman" w:eastAsia="Andale Sans UI" w:hAnsi="Times New Roman" w:cs="Times New Roman"/>
          <w:b/>
          <w:bCs/>
          <w:i/>
          <w:iCs/>
          <w:kern w:val="1"/>
          <w:sz w:val="20"/>
          <w:szCs w:val="20"/>
        </w:rPr>
        <w:t>Оплата коммунальных услуг</w:t>
      </w:r>
    </w:p>
    <w:p w:rsidR="00C474A9" w:rsidRPr="00CE7F90" w:rsidRDefault="00C474A9" w:rsidP="00C474A9">
      <w:pPr>
        <w:widowControl w:val="0"/>
        <w:numPr>
          <w:ilvl w:val="0"/>
          <w:numId w:val="40"/>
        </w:numPr>
        <w:tabs>
          <w:tab w:val="num" w:pos="1560"/>
        </w:tabs>
        <w:suppressAutoHyphens/>
        <w:spacing w:after="0" w:line="240" w:lineRule="auto"/>
        <w:ind w:left="1146" w:firstLine="0"/>
        <w:jc w:val="both"/>
        <w:rPr>
          <w:rFonts w:ascii="Times New Roman" w:eastAsia="Andale Sans UI" w:hAnsi="Times New Roman" w:cs="Times New Roman"/>
          <w:b/>
          <w:bCs/>
          <w:i/>
          <w:iCs/>
          <w:kern w:val="1"/>
          <w:sz w:val="20"/>
          <w:szCs w:val="20"/>
        </w:rPr>
      </w:pPr>
      <w:r w:rsidRPr="00CE7F90">
        <w:rPr>
          <w:rFonts w:ascii="Times New Roman" w:eastAsia="Andale Sans UI" w:hAnsi="Times New Roman" w:cs="Times New Roman"/>
          <w:b/>
          <w:bCs/>
          <w:i/>
          <w:iCs/>
          <w:kern w:val="1"/>
          <w:sz w:val="20"/>
          <w:szCs w:val="20"/>
        </w:rPr>
        <w:t>Мытье посуды</w:t>
      </w:r>
    </w:p>
    <w:p w:rsidR="00C474A9" w:rsidRPr="00CE7F90" w:rsidRDefault="00C474A9" w:rsidP="00C474A9">
      <w:pPr>
        <w:widowControl w:val="0"/>
        <w:numPr>
          <w:ilvl w:val="0"/>
          <w:numId w:val="40"/>
        </w:numPr>
        <w:tabs>
          <w:tab w:val="num" w:pos="1560"/>
        </w:tabs>
        <w:suppressAutoHyphens/>
        <w:spacing w:after="0" w:line="240" w:lineRule="auto"/>
        <w:ind w:left="1146" w:firstLine="0"/>
        <w:jc w:val="both"/>
        <w:rPr>
          <w:rFonts w:ascii="Times New Roman" w:eastAsia="Andale Sans UI" w:hAnsi="Times New Roman" w:cs="Times New Roman"/>
          <w:b/>
          <w:bCs/>
          <w:i/>
          <w:iCs/>
          <w:kern w:val="1"/>
          <w:sz w:val="20"/>
          <w:szCs w:val="20"/>
        </w:rPr>
      </w:pPr>
      <w:r w:rsidRPr="00CE7F90">
        <w:rPr>
          <w:rFonts w:ascii="Times New Roman" w:eastAsia="Andale Sans UI" w:hAnsi="Times New Roman" w:cs="Times New Roman"/>
          <w:b/>
          <w:bCs/>
          <w:i/>
          <w:iCs/>
          <w:kern w:val="1"/>
          <w:sz w:val="20"/>
          <w:szCs w:val="20"/>
        </w:rPr>
        <w:t xml:space="preserve"> Помощь в приготовлении пищи</w:t>
      </w:r>
    </w:p>
    <w:p w:rsidR="00C474A9" w:rsidRPr="00CE7F90" w:rsidRDefault="00C474A9" w:rsidP="00C474A9">
      <w:pPr>
        <w:widowControl w:val="0"/>
        <w:numPr>
          <w:ilvl w:val="0"/>
          <w:numId w:val="40"/>
        </w:numPr>
        <w:tabs>
          <w:tab w:val="num" w:pos="1560"/>
        </w:tabs>
        <w:suppressAutoHyphens/>
        <w:spacing w:after="0" w:line="240" w:lineRule="auto"/>
        <w:ind w:left="1146" w:firstLine="0"/>
        <w:jc w:val="both"/>
        <w:rPr>
          <w:rFonts w:ascii="Times New Roman" w:eastAsia="Andale Sans UI" w:hAnsi="Times New Roman" w:cs="Times New Roman"/>
          <w:b/>
          <w:bCs/>
          <w:i/>
          <w:iCs/>
          <w:kern w:val="1"/>
          <w:sz w:val="20"/>
          <w:szCs w:val="20"/>
        </w:rPr>
      </w:pPr>
      <w:r w:rsidRPr="00CE7F90">
        <w:rPr>
          <w:rFonts w:ascii="Times New Roman" w:eastAsia="Andale Sans UI" w:hAnsi="Times New Roman" w:cs="Times New Roman"/>
          <w:b/>
          <w:bCs/>
          <w:i/>
          <w:iCs/>
          <w:kern w:val="1"/>
          <w:sz w:val="20"/>
          <w:szCs w:val="20"/>
        </w:rPr>
        <w:t>Вынос твердых бытовых отходов</w:t>
      </w:r>
    </w:p>
    <w:p w:rsidR="00C474A9" w:rsidRPr="00CE7F90" w:rsidRDefault="00C474A9" w:rsidP="00C474A9">
      <w:pPr>
        <w:widowControl w:val="0"/>
        <w:tabs>
          <w:tab w:val="left" w:pos="112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CE7F90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9. </w:t>
      </w:r>
      <w:proofErr w:type="gramStart"/>
      <w:r w:rsidRPr="00CE7F90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Перечислите</w:t>
      </w:r>
      <w:proofErr w:type="gramEnd"/>
      <w:r w:rsidRPr="00CE7F90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какими бы социальными услугами,  не предусмотренными перечнем гарантированных и дополнительных социальных услуг хотели бы пользоваться? </w:t>
      </w:r>
    </w:p>
    <w:p w:rsidR="00C474A9" w:rsidRPr="00CE7F90" w:rsidRDefault="00C474A9" w:rsidP="00C474A9">
      <w:pPr>
        <w:widowControl w:val="0"/>
        <w:numPr>
          <w:ilvl w:val="0"/>
          <w:numId w:val="41"/>
        </w:numPr>
        <w:suppressAutoHyphens/>
        <w:spacing w:after="0" w:line="240" w:lineRule="auto"/>
        <w:ind w:left="1146" w:firstLine="0"/>
        <w:jc w:val="both"/>
        <w:rPr>
          <w:rFonts w:ascii="Times New Roman" w:eastAsia="Andale Sans UI" w:hAnsi="Times New Roman" w:cs="Times New Roman"/>
          <w:b/>
          <w:bCs/>
          <w:i/>
          <w:iCs/>
          <w:kern w:val="1"/>
          <w:sz w:val="20"/>
          <w:szCs w:val="20"/>
        </w:rPr>
      </w:pPr>
      <w:r w:rsidRPr="00CE7F90">
        <w:rPr>
          <w:rFonts w:ascii="Times New Roman" w:eastAsia="Andale Sans UI" w:hAnsi="Times New Roman" w:cs="Times New Roman"/>
          <w:kern w:val="1"/>
          <w:sz w:val="20"/>
          <w:szCs w:val="20"/>
        </w:rPr>
        <w:t>С</w:t>
      </w:r>
      <w:r w:rsidRPr="00CE7F90">
        <w:rPr>
          <w:rFonts w:ascii="Times New Roman" w:eastAsia="Andale Sans UI" w:hAnsi="Times New Roman" w:cs="Times New Roman"/>
          <w:b/>
          <w:bCs/>
          <w:i/>
          <w:iCs/>
          <w:kern w:val="1"/>
          <w:sz w:val="20"/>
          <w:szCs w:val="20"/>
        </w:rPr>
        <w:t>опровождение  за пределы муниципального образования</w:t>
      </w:r>
    </w:p>
    <w:p w:rsidR="00C474A9" w:rsidRPr="00CE7F90" w:rsidRDefault="00C474A9" w:rsidP="00C474A9">
      <w:pPr>
        <w:widowControl w:val="0"/>
        <w:suppressAutoHyphens/>
        <w:spacing w:after="0" w:line="240" w:lineRule="auto"/>
        <w:ind w:left="1146"/>
        <w:jc w:val="both"/>
        <w:rPr>
          <w:rFonts w:ascii="Times New Roman" w:eastAsia="Andale Sans UI" w:hAnsi="Times New Roman" w:cs="Times New Roman"/>
          <w:b/>
          <w:bCs/>
          <w:i/>
          <w:iCs/>
          <w:kern w:val="1"/>
          <w:sz w:val="20"/>
          <w:szCs w:val="20"/>
        </w:rPr>
      </w:pPr>
      <w:r w:rsidRPr="00CE7F90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</w:t>
      </w:r>
      <w:r w:rsidRPr="00CE7F90">
        <w:rPr>
          <w:rFonts w:ascii="Times New Roman" w:eastAsia="Andale Sans UI" w:hAnsi="Times New Roman" w:cs="Times New Roman"/>
          <w:b/>
          <w:bCs/>
          <w:i/>
          <w:iCs/>
          <w:kern w:val="1"/>
          <w:sz w:val="20"/>
          <w:szCs w:val="20"/>
        </w:rPr>
        <w:t xml:space="preserve"> ( в областную больницу)</w:t>
      </w:r>
    </w:p>
    <w:p w:rsidR="00C474A9" w:rsidRPr="00CE7F90" w:rsidRDefault="00C474A9" w:rsidP="00C474A9">
      <w:pPr>
        <w:widowControl w:val="0"/>
        <w:numPr>
          <w:ilvl w:val="0"/>
          <w:numId w:val="41"/>
        </w:numPr>
        <w:suppressAutoHyphens/>
        <w:spacing w:after="0" w:line="240" w:lineRule="auto"/>
        <w:ind w:left="1146" w:firstLine="0"/>
        <w:jc w:val="both"/>
        <w:rPr>
          <w:rFonts w:ascii="Times New Roman" w:eastAsia="Andale Sans UI" w:hAnsi="Times New Roman" w:cs="Times New Roman"/>
          <w:b/>
          <w:bCs/>
          <w:i/>
          <w:iCs/>
          <w:kern w:val="1"/>
          <w:sz w:val="20"/>
          <w:szCs w:val="20"/>
        </w:rPr>
      </w:pPr>
      <w:r w:rsidRPr="00CE7F90">
        <w:rPr>
          <w:rFonts w:ascii="Times New Roman" w:eastAsia="Andale Sans UI" w:hAnsi="Times New Roman" w:cs="Times New Roman"/>
          <w:b/>
          <w:bCs/>
          <w:i/>
          <w:iCs/>
          <w:kern w:val="1"/>
          <w:sz w:val="20"/>
          <w:szCs w:val="20"/>
        </w:rPr>
        <w:t>Услуги массажиста на дому</w:t>
      </w:r>
    </w:p>
    <w:p w:rsidR="00C474A9" w:rsidRPr="00CE7F90" w:rsidRDefault="00C474A9" w:rsidP="00C474A9">
      <w:pPr>
        <w:widowControl w:val="0"/>
        <w:numPr>
          <w:ilvl w:val="0"/>
          <w:numId w:val="41"/>
        </w:numPr>
        <w:suppressAutoHyphens/>
        <w:spacing w:after="0" w:line="240" w:lineRule="auto"/>
        <w:ind w:left="1146" w:firstLine="0"/>
        <w:jc w:val="both"/>
        <w:rPr>
          <w:rFonts w:ascii="Times New Roman" w:eastAsia="Andale Sans UI" w:hAnsi="Times New Roman" w:cs="Times New Roman"/>
          <w:b/>
          <w:bCs/>
          <w:i/>
          <w:iCs/>
          <w:kern w:val="1"/>
          <w:sz w:val="20"/>
          <w:szCs w:val="20"/>
        </w:rPr>
      </w:pPr>
      <w:r w:rsidRPr="00CE7F90">
        <w:rPr>
          <w:rFonts w:ascii="Times New Roman" w:eastAsia="Andale Sans UI" w:hAnsi="Times New Roman" w:cs="Times New Roman"/>
          <w:b/>
          <w:bCs/>
          <w:i/>
          <w:iCs/>
          <w:kern w:val="1"/>
          <w:sz w:val="20"/>
          <w:szCs w:val="20"/>
        </w:rPr>
        <w:t xml:space="preserve">Услуги  плотника, электрика, сантехника </w:t>
      </w:r>
    </w:p>
    <w:p w:rsidR="00C474A9" w:rsidRPr="00CE7F90" w:rsidRDefault="00C474A9" w:rsidP="00C474A9">
      <w:pPr>
        <w:widowControl w:val="0"/>
        <w:numPr>
          <w:ilvl w:val="0"/>
          <w:numId w:val="41"/>
        </w:numPr>
        <w:suppressAutoHyphens/>
        <w:spacing w:after="0" w:line="240" w:lineRule="auto"/>
        <w:ind w:left="1146" w:firstLine="0"/>
        <w:jc w:val="both"/>
        <w:rPr>
          <w:rFonts w:ascii="Times New Roman" w:eastAsia="Andale Sans UI" w:hAnsi="Times New Roman" w:cs="Times New Roman"/>
          <w:b/>
          <w:bCs/>
          <w:i/>
          <w:iCs/>
          <w:kern w:val="1"/>
          <w:sz w:val="20"/>
          <w:szCs w:val="20"/>
        </w:rPr>
      </w:pPr>
      <w:r w:rsidRPr="00CE7F90">
        <w:rPr>
          <w:rFonts w:ascii="Times New Roman" w:eastAsia="Andale Sans UI" w:hAnsi="Times New Roman" w:cs="Times New Roman"/>
          <w:b/>
          <w:bCs/>
          <w:i/>
          <w:iCs/>
          <w:kern w:val="1"/>
          <w:sz w:val="20"/>
          <w:szCs w:val="20"/>
        </w:rPr>
        <w:t>Сопровождение на различные мероприятия, продолжительностью 4-5 ч.</w:t>
      </w:r>
    </w:p>
    <w:p w:rsidR="00C474A9" w:rsidRPr="00CE7F90" w:rsidRDefault="00C474A9" w:rsidP="00C474A9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CE7F90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10.  Удовлетворены ли вы качеством получаемых услуг? </w:t>
      </w:r>
    </w:p>
    <w:p w:rsidR="00C474A9" w:rsidRPr="00CE7F90" w:rsidRDefault="00C474A9" w:rsidP="00C474A9">
      <w:pPr>
        <w:widowControl w:val="0"/>
        <w:numPr>
          <w:ilvl w:val="0"/>
          <w:numId w:val="39"/>
        </w:numPr>
        <w:tabs>
          <w:tab w:val="left" w:pos="112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i/>
          <w:iCs/>
          <w:kern w:val="1"/>
          <w:sz w:val="24"/>
          <w:szCs w:val="24"/>
        </w:rPr>
      </w:pPr>
      <w:r w:rsidRPr="00CE7F9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Да -  </w:t>
      </w:r>
      <w:r w:rsidRPr="00CE7F90">
        <w:rPr>
          <w:rFonts w:ascii="Times New Roman" w:eastAsia="Andale Sans UI" w:hAnsi="Times New Roman" w:cs="Times New Roman"/>
          <w:b/>
          <w:bCs/>
          <w:i/>
          <w:iCs/>
          <w:kern w:val="1"/>
          <w:sz w:val="24"/>
          <w:szCs w:val="24"/>
        </w:rPr>
        <w:t>3258 чел., что составляет 100 % от обслуживаемых граждан</w:t>
      </w:r>
    </w:p>
    <w:p w:rsidR="00C474A9" w:rsidRPr="00C474A9" w:rsidRDefault="00C474A9" w:rsidP="00E06FED">
      <w:pPr>
        <w:widowControl w:val="0"/>
        <w:numPr>
          <w:ilvl w:val="0"/>
          <w:numId w:val="39"/>
        </w:numPr>
        <w:tabs>
          <w:tab w:val="left" w:pos="112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4A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нет, укажите причину – </w:t>
      </w:r>
      <w:r w:rsidRPr="00C474A9">
        <w:rPr>
          <w:rFonts w:ascii="Times New Roman" w:eastAsia="Andale Sans UI" w:hAnsi="Times New Roman" w:cs="Times New Roman"/>
          <w:b/>
          <w:bCs/>
          <w:i/>
          <w:iCs/>
          <w:kern w:val="1"/>
          <w:sz w:val="24"/>
          <w:szCs w:val="24"/>
        </w:rPr>
        <w:t xml:space="preserve">0 чел., что составляет 0 % </w:t>
      </w:r>
      <w:proofErr w:type="gramStart"/>
      <w:r w:rsidRPr="00C474A9">
        <w:rPr>
          <w:rFonts w:ascii="Times New Roman" w:eastAsia="Andale Sans UI" w:hAnsi="Times New Roman" w:cs="Times New Roman"/>
          <w:b/>
          <w:bCs/>
          <w:i/>
          <w:iCs/>
          <w:kern w:val="1"/>
          <w:sz w:val="24"/>
          <w:szCs w:val="24"/>
        </w:rPr>
        <w:t>от</w:t>
      </w:r>
      <w:proofErr w:type="gramEnd"/>
      <w:r w:rsidRPr="00C474A9">
        <w:rPr>
          <w:rFonts w:ascii="Times New Roman" w:eastAsia="Andale Sans UI" w:hAnsi="Times New Roman" w:cs="Times New Roman"/>
          <w:b/>
          <w:bCs/>
          <w:i/>
          <w:iCs/>
          <w:kern w:val="1"/>
          <w:sz w:val="24"/>
          <w:szCs w:val="24"/>
        </w:rPr>
        <w:t xml:space="preserve"> обслуживаемых</w:t>
      </w:r>
    </w:p>
    <w:sectPr w:rsidR="00C474A9" w:rsidRPr="00C474A9" w:rsidSect="002213EE">
      <w:footerReference w:type="default" r:id="rId11"/>
      <w:pgSz w:w="11906" w:h="16838"/>
      <w:pgMar w:top="567" w:right="567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67E" w:rsidRDefault="00EB367E">
      <w:pPr>
        <w:spacing w:after="0" w:line="240" w:lineRule="auto"/>
      </w:pPr>
      <w:r>
        <w:separator/>
      </w:r>
    </w:p>
  </w:endnote>
  <w:endnote w:type="continuationSeparator" w:id="0">
    <w:p w:rsidR="00EB367E" w:rsidRDefault="00EB3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7130300"/>
      <w:docPartObj>
        <w:docPartGallery w:val="Page Numbers (Bottom of Page)"/>
        <w:docPartUnique/>
      </w:docPartObj>
    </w:sdtPr>
    <w:sdtEndPr/>
    <w:sdtContent>
      <w:p w:rsidR="008C2C23" w:rsidRDefault="008C2C2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04E">
          <w:rPr>
            <w:noProof/>
          </w:rPr>
          <w:t>16</w:t>
        </w:r>
        <w:r>
          <w:fldChar w:fldCharType="end"/>
        </w:r>
      </w:p>
    </w:sdtContent>
  </w:sdt>
  <w:p w:rsidR="008C2C23" w:rsidRDefault="008C2C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67E" w:rsidRDefault="00EB367E">
      <w:pPr>
        <w:spacing w:after="0" w:line="240" w:lineRule="auto"/>
      </w:pPr>
      <w:r>
        <w:separator/>
      </w:r>
    </w:p>
  </w:footnote>
  <w:footnote w:type="continuationSeparator" w:id="0">
    <w:p w:rsidR="00EB367E" w:rsidRDefault="00EB3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"/>
      <w:lvlJc w:val="left"/>
      <w:pPr>
        <w:tabs>
          <w:tab w:val="num" w:pos="1146"/>
        </w:tabs>
        <w:ind w:left="1146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1"/>
    <w:lvl w:ilvl="0">
      <w:start w:val="1"/>
      <w:numFmt w:val="bullet"/>
      <w:lvlText w:val=""/>
      <w:lvlJc w:val="left"/>
      <w:pPr>
        <w:tabs>
          <w:tab w:val="num" w:pos="1146"/>
        </w:tabs>
        <w:ind w:left="1146" w:hanging="360"/>
      </w:pPr>
      <w:rPr>
        <w:rFonts w:ascii="Wingdings" w:hAnsi="Wingdings"/>
      </w:rPr>
    </w:lvl>
  </w:abstractNum>
  <w:abstractNum w:abstractNumId="6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156753B"/>
    <w:multiLevelType w:val="hybridMultilevel"/>
    <w:tmpl w:val="65BE888E"/>
    <w:lvl w:ilvl="0" w:tplc="9F727C0C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5331480"/>
    <w:multiLevelType w:val="hybridMultilevel"/>
    <w:tmpl w:val="2EAE1444"/>
    <w:lvl w:ilvl="0" w:tplc="0419000D">
      <w:start w:val="1"/>
      <w:numFmt w:val="bullet"/>
      <w:lvlText w:val="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>
    <w:nsid w:val="0BBE2417"/>
    <w:multiLevelType w:val="hybridMultilevel"/>
    <w:tmpl w:val="9F8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435688"/>
    <w:multiLevelType w:val="hybridMultilevel"/>
    <w:tmpl w:val="DAA43F0E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>
    <w:nsid w:val="0E657074"/>
    <w:multiLevelType w:val="hybridMultilevel"/>
    <w:tmpl w:val="DE62FE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3F2808"/>
    <w:multiLevelType w:val="hybridMultilevel"/>
    <w:tmpl w:val="8CCAAB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112267"/>
    <w:multiLevelType w:val="hybridMultilevel"/>
    <w:tmpl w:val="EDF67F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C51996"/>
    <w:multiLevelType w:val="hybridMultilevel"/>
    <w:tmpl w:val="9BDCC206"/>
    <w:lvl w:ilvl="0" w:tplc="BAA25ACA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A67116D"/>
    <w:multiLevelType w:val="hybridMultilevel"/>
    <w:tmpl w:val="706C3814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>
    <w:nsid w:val="1AC35962"/>
    <w:multiLevelType w:val="multilevel"/>
    <w:tmpl w:val="A51ED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C5B0F8E"/>
    <w:multiLevelType w:val="hybridMultilevel"/>
    <w:tmpl w:val="6A36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9577EE"/>
    <w:multiLevelType w:val="hybridMultilevel"/>
    <w:tmpl w:val="480A37EE"/>
    <w:lvl w:ilvl="0" w:tplc="C5C46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C39424C"/>
    <w:multiLevelType w:val="hybridMultilevel"/>
    <w:tmpl w:val="C8723F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29D5C85"/>
    <w:multiLevelType w:val="hybridMultilevel"/>
    <w:tmpl w:val="C338C250"/>
    <w:lvl w:ilvl="0" w:tplc="CBAABD20">
      <w:start w:val="1"/>
      <w:numFmt w:val="bullet"/>
      <w:lvlText w:val=""/>
      <w:lvlJc w:val="left"/>
      <w:pPr>
        <w:tabs>
          <w:tab w:val="num" w:pos="3648"/>
        </w:tabs>
        <w:ind w:left="3648" w:hanging="360"/>
      </w:pPr>
      <w:rPr>
        <w:rFonts w:ascii="Wingdings" w:hAnsi="Wingdings" w:hint="default"/>
        <w:sz w:val="48"/>
        <w:szCs w:val="48"/>
      </w:rPr>
    </w:lvl>
    <w:lvl w:ilvl="1" w:tplc="B7BC5D80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Arial" w:hAnsi="Arial" w:hint="default"/>
        <w:sz w:val="36"/>
        <w:szCs w:val="36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34764FC0"/>
    <w:multiLevelType w:val="hybridMultilevel"/>
    <w:tmpl w:val="EACAD0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665032"/>
    <w:multiLevelType w:val="hybridMultilevel"/>
    <w:tmpl w:val="CB947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3829B5"/>
    <w:multiLevelType w:val="hybridMultilevel"/>
    <w:tmpl w:val="9EEADCFA"/>
    <w:lvl w:ilvl="0" w:tplc="0419000D">
      <w:start w:val="1"/>
      <w:numFmt w:val="bullet"/>
      <w:lvlText w:val="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6">
    <w:nsid w:val="49940647"/>
    <w:multiLevelType w:val="hybridMultilevel"/>
    <w:tmpl w:val="E6307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38086E"/>
    <w:multiLevelType w:val="hybridMultilevel"/>
    <w:tmpl w:val="F2E874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E77FD0"/>
    <w:multiLevelType w:val="hybridMultilevel"/>
    <w:tmpl w:val="64D47AE0"/>
    <w:lvl w:ilvl="0" w:tplc="9314F9F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9">
    <w:nsid w:val="4D6567EA"/>
    <w:multiLevelType w:val="hybridMultilevel"/>
    <w:tmpl w:val="4DBA66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16325E"/>
    <w:multiLevelType w:val="hybridMultilevel"/>
    <w:tmpl w:val="C1D80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281927"/>
    <w:multiLevelType w:val="hybridMultilevel"/>
    <w:tmpl w:val="5972E9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7BE5ADE"/>
    <w:multiLevelType w:val="hybridMultilevel"/>
    <w:tmpl w:val="68062C0E"/>
    <w:lvl w:ilvl="0" w:tplc="81B6A4F2">
      <w:start w:val="1"/>
      <w:numFmt w:val="bullet"/>
      <w:lvlText w:val=""/>
      <w:lvlJc w:val="left"/>
      <w:pPr>
        <w:tabs>
          <w:tab w:val="num" w:pos="1488"/>
        </w:tabs>
        <w:ind w:left="1488" w:hanging="360"/>
      </w:pPr>
      <w:rPr>
        <w:rFonts w:ascii="Wingdings" w:hAnsi="Wingdings" w:hint="default"/>
        <w:color w:val="auto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7D55264"/>
    <w:multiLevelType w:val="multilevel"/>
    <w:tmpl w:val="3FA8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6F43BB"/>
    <w:multiLevelType w:val="hybridMultilevel"/>
    <w:tmpl w:val="F8DA5F00"/>
    <w:lvl w:ilvl="0" w:tplc="4716815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0E7963"/>
    <w:multiLevelType w:val="multilevel"/>
    <w:tmpl w:val="20E8E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0509C8"/>
    <w:multiLevelType w:val="multilevel"/>
    <w:tmpl w:val="35BAA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93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9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68C21CDB"/>
    <w:multiLevelType w:val="hybridMultilevel"/>
    <w:tmpl w:val="39E8E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C5786A"/>
    <w:multiLevelType w:val="hybridMultilevel"/>
    <w:tmpl w:val="8D56B958"/>
    <w:lvl w:ilvl="0" w:tplc="0419000D">
      <w:start w:val="1"/>
      <w:numFmt w:val="bullet"/>
      <w:lvlText w:val="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9">
    <w:nsid w:val="702C0B3F"/>
    <w:multiLevelType w:val="multilevel"/>
    <w:tmpl w:val="4CE8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600C8A"/>
    <w:multiLevelType w:val="hybridMultilevel"/>
    <w:tmpl w:val="F45AA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1"/>
  </w:num>
  <w:num w:numId="3">
    <w:abstractNumId w:val="20"/>
  </w:num>
  <w:num w:numId="4">
    <w:abstractNumId w:val="24"/>
  </w:num>
  <w:num w:numId="5">
    <w:abstractNumId w:val="38"/>
  </w:num>
  <w:num w:numId="6">
    <w:abstractNumId w:val="12"/>
  </w:num>
  <w:num w:numId="7">
    <w:abstractNumId w:val="30"/>
  </w:num>
  <w:num w:numId="8">
    <w:abstractNumId w:val="17"/>
  </w:num>
  <w:num w:numId="9">
    <w:abstractNumId w:val="15"/>
  </w:num>
  <w:num w:numId="10">
    <w:abstractNumId w:val="14"/>
  </w:num>
  <w:num w:numId="11">
    <w:abstractNumId w:val="23"/>
  </w:num>
  <w:num w:numId="12">
    <w:abstractNumId w:val="25"/>
  </w:num>
  <w:num w:numId="13">
    <w:abstractNumId w:val="10"/>
  </w:num>
  <w:num w:numId="14">
    <w:abstractNumId w:val="18"/>
  </w:num>
  <w:num w:numId="15">
    <w:abstractNumId w:val="33"/>
  </w:num>
  <w:num w:numId="16">
    <w:abstractNumId w:val="35"/>
  </w:num>
  <w:num w:numId="17">
    <w:abstractNumId w:val="39"/>
  </w:num>
  <w:num w:numId="18">
    <w:abstractNumId w:val="27"/>
  </w:num>
  <w:num w:numId="19">
    <w:abstractNumId w:val="13"/>
  </w:num>
  <w:num w:numId="20">
    <w:abstractNumId w:val="28"/>
  </w:num>
  <w:num w:numId="21">
    <w:abstractNumId w:val="37"/>
  </w:num>
  <w:num w:numId="22">
    <w:abstractNumId w:val="32"/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9"/>
  </w:num>
  <w:num w:numId="26">
    <w:abstractNumId w:val="21"/>
  </w:num>
  <w:num w:numId="27">
    <w:abstractNumId w:val="11"/>
  </w:num>
  <w:num w:numId="28">
    <w:abstractNumId w:val="4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34"/>
  </w:num>
  <w:num w:numId="32">
    <w:abstractNumId w:val="40"/>
  </w:num>
  <w:num w:numId="33">
    <w:abstractNumId w:val="29"/>
  </w:num>
  <w:num w:numId="34">
    <w:abstractNumId w:val="22"/>
  </w:num>
  <w:num w:numId="35">
    <w:abstractNumId w:val="0"/>
  </w:num>
  <w:num w:numId="36">
    <w:abstractNumId w:val="1"/>
  </w:num>
  <w:num w:numId="37">
    <w:abstractNumId w:val="2"/>
  </w:num>
  <w:num w:numId="38">
    <w:abstractNumId w:val="3"/>
  </w:num>
  <w:num w:numId="39">
    <w:abstractNumId w:val="5"/>
  </w:num>
  <w:num w:numId="40">
    <w:abstractNumId w:val="6"/>
  </w:num>
  <w:num w:numId="41">
    <w:abstractNumId w:val="7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92"/>
    <w:rsid w:val="00012D42"/>
    <w:rsid w:val="00015B37"/>
    <w:rsid w:val="00033284"/>
    <w:rsid w:val="00063AF2"/>
    <w:rsid w:val="000B1DAE"/>
    <w:rsid w:val="000B442C"/>
    <w:rsid w:val="000B5C47"/>
    <w:rsid w:val="000D22D1"/>
    <w:rsid w:val="000E1A77"/>
    <w:rsid w:val="000E4C4F"/>
    <w:rsid w:val="00112526"/>
    <w:rsid w:val="00156E76"/>
    <w:rsid w:val="00162003"/>
    <w:rsid w:val="00165C97"/>
    <w:rsid w:val="0017578F"/>
    <w:rsid w:val="00180F5A"/>
    <w:rsid w:val="00197638"/>
    <w:rsid w:val="001C36E9"/>
    <w:rsid w:val="001D1B20"/>
    <w:rsid w:val="001D3FD1"/>
    <w:rsid w:val="0020120C"/>
    <w:rsid w:val="00217BC2"/>
    <w:rsid w:val="002213EE"/>
    <w:rsid w:val="00223EDB"/>
    <w:rsid w:val="002312EF"/>
    <w:rsid w:val="0024184B"/>
    <w:rsid w:val="00260A21"/>
    <w:rsid w:val="0026781A"/>
    <w:rsid w:val="00274DCA"/>
    <w:rsid w:val="00282957"/>
    <w:rsid w:val="002A6322"/>
    <w:rsid w:val="002B68FB"/>
    <w:rsid w:val="00310BA0"/>
    <w:rsid w:val="00316136"/>
    <w:rsid w:val="003216F3"/>
    <w:rsid w:val="0032452F"/>
    <w:rsid w:val="00327B68"/>
    <w:rsid w:val="00335D07"/>
    <w:rsid w:val="00353A5C"/>
    <w:rsid w:val="0036004E"/>
    <w:rsid w:val="0036092F"/>
    <w:rsid w:val="00361BF7"/>
    <w:rsid w:val="00376B26"/>
    <w:rsid w:val="00381D48"/>
    <w:rsid w:val="003A6917"/>
    <w:rsid w:val="003C63E7"/>
    <w:rsid w:val="003E4908"/>
    <w:rsid w:val="003E497B"/>
    <w:rsid w:val="003E5F56"/>
    <w:rsid w:val="0041312B"/>
    <w:rsid w:val="00413A1B"/>
    <w:rsid w:val="00423E80"/>
    <w:rsid w:val="0044791D"/>
    <w:rsid w:val="004831FA"/>
    <w:rsid w:val="00490425"/>
    <w:rsid w:val="00495892"/>
    <w:rsid w:val="00496258"/>
    <w:rsid w:val="004B08FD"/>
    <w:rsid w:val="004B487C"/>
    <w:rsid w:val="004C6B0B"/>
    <w:rsid w:val="004D53A6"/>
    <w:rsid w:val="004E0A1E"/>
    <w:rsid w:val="004F3E21"/>
    <w:rsid w:val="005053C8"/>
    <w:rsid w:val="00510FEA"/>
    <w:rsid w:val="00521036"/>
    <w:rsid w:val="00523A3E"/>
    <w:rsid w:val="005256BF"/>
    <w:rsid w:val="005300A9"/>
    <w:rsid w:val="005465E7"/>
    <w:rsid w:val="00584B39"/>
    <w:rsid w:val="005C0658"/>
    <w:rsid w:val="005E2082"/>
    <w:rsid w:val="005E70C3"/>
    <w:rsid w:val="00614313"/>
    <w:rsid w:val="006276AA"/>
    <w:rsid w:val="00662A4D"/>
    <w:rsid w:val="00681C9C"/>
    <w:rsid w:val="00693DAB"/>
    <w:rsid w:val="00697C0D"/>
    <w:rsid w:val="006C0E38"/>
    <w:rsid w:val="006C31B9"/>
    <w:rsid w:val="006D1AA2"/>
    <w:rsid w:val="006D2E8C"/>
    <w:rsid w:val="006D4267"/>
    <w:rsid w:val="006D756D"/>
    <w:rsid w:val="006E5527"/>
    <w:rsid w:val="006E7F92"/>
    <w:rsid w:val="00725E56"/>
    <w:rsid w:val="00726A8C"/>
    <w:rsid w:val="00731AC6"/>
    <w:rsid w:val="00734552"/>
    <w:rsid w:val="007647A9"/>
    <w:rsid w:val="007954B6"/>
    <w:rsid w:val="007A1F68"/>
    <w:rsid w:val="007A3A06"/>
    <w:rsid w:val="007B4D1E"/>
    <w:rsid w:val="007F5148"/>
    <w:rsid w:val="00800FFB"/>
    <w:rsid w:val="0080292D"/>
    <w:rsid w:val="0081395E"/>
    <w:rsid w:val="0083551F"/>
    <w:rsid w:val="008403EA"/>
    <w:rsid w:val="00855D1E"/>
    <w:rsid w:val="00866B29"/>
    <w:rsid w:val="00896207"/>
    <w:rsid w:val="008C2C23"/>
    <w:rsid w:val="008D2D97"/>
    <w:rsid w:val="008E7ADD"/>
    <w:rsid w:val="00906D01"/>
    <w:rsid w:val="00923D4C"/>
    <w:rsid w:val="00947A5D"/>
    <w:rsid w:val="00964B97"/>
    <w:rsid w:val="00967B73"/>
    <w:rsid w:val="0097236F"/>
    <w:rsid w:val="00990D6B"/>
    <w:rsid w:val="009A2C6E"/>
    <w:rsid w:val="009A39A2"/>
    <w:rsid w:val="009C7CB5"/>
    <w:rsid w:val="009D7692"/>
    <w:rsid w:val="00A028E9"/>
    <w:rsid w:val="00A11268"/>
    <w:rsid w:val="00A323A1"/>
    <w:rsid w:val="00A469C8"/>
    <w:rsid w:val="00A47526"/>
    <w:rsid w:val="00A83F4A"/>
    <w:rsid w:val="00AD0621"/>
    <w:rsid w:val="00AD06F5"/>
    <w:rsid w:val="00AE188B"/>
    <w:rsid w:val="00AF34FA"/>
    <w:rsid w:val="00B13BD2"/>
    <w:rsid w:val="00B2118E"/>
    <w:rsid w:val="00B24AB2"/>
    <w:rsid w:val="00B432FA"/>
    <w:rsid w:val="00B46D14"/>
    <w:rsid w:val="00B51B33"/>
    <w:rsid w:val="00B64A6D"/>
    <w:rsid w:val="00B87A8A"/>
    <w:rsid w:val="00B97213"/>
    <w:rsid w:val="00BA5996"/>
    <w:rsid w:val="00BB5662"/>
    <w:rsid w:val="00BB6595"/>
    <w:rsid w:val="00BC5591"/>
    <w:rsid w:val="00BD5915"/>
    <w:rsid w:val="00BD71E5"/>
    <w:rsid w:val="00BF763B"/>
    <w:rsid w:val="00C43013"/>
    <w:rsid w:val="00C474A9"/>
    <w:rsid w:val="00C47B92"/>
    <w:rsid w:val="00C6578F"/>
    <w:rsid w:val="00C65956"/>
    <w:rsid w:val="00C75409"/>
    <w:rsid w:val="00C92320"/>
    <w:rsid w:val="00CA3FB6"/>
    <w:rsid w:val="00CA785B"/>
    <w:rsid w:val="00CC02B1"/>
    <w:rsid w:val="00CE3FC9"/>
    <w:rsid w:val="00CE7F90"/>
    <w:rsid w:val="00D00C09"/>
    <w:rsid w:val="00D066BB"/>
    <w:rsid w:val="00D12D8D"/>
    <w:rsid w:val="00D13C3F"/>
    <w:rsid w:val="00D27F4C"/>
    <w:rsid w:val="00D402C9"/>
    <w:rsid w:val="00D52FA0"/>
    <w:rsid w:val="00D8671E"/>
    <w:rsid w:val="00DB3B8A"/>
    <w:rsid w:val="00DD6466"/>
    <w:rsid w:val="00DE712B"/>
    <w:rsid w:val="00DF6A96"/>
    <w:rsid w:val="00E05356"/>
    <w:rsid w:val="00E06FED"/>
    <w:rsid w:val="00E14BC0"/>
    <w:rsid w:val="00E44145"/>
    <w:rsid w:val="00E6731E"/>
    <w:rsid w:val="00E732FA"/>
    <w:rsid w:val="00EB367E"/>
    <w:rsid w:val="00F014E5"/>
    <w:rsid w:val="00F056BF"/>
    <w:rsid w:val="00F111D9"/>
    <w:rsid w:val="00F12225"/>
    <w:rsid w:val="00F204EB"/>
    <w:rsid w:val="00F20842"/>
    <w:rsid w:val="00F22BE5"/>
    <w:rsid w:val="00F47B1D"/>
    <w:rsid w:val="00F53C69"/>
    <w:rsid w:val="00F55E92"/>
    <w:rsid w:val="00F5713A"/>
    <w:rsid w:val="00F640C4"/>
    <w:rsid w:val="00F677F1"/>
    <w:rsid w:val="00F73B20"/>
    <w:rsid w:val="00F9596A"/>
    <w:rsid w:val="00F97BA2"/>
    <w:rsid w:val="00FB510B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rsid w:val="007F51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7">
    <w:name w:val="Знак Знак7"/>
    <w:basedOn w:val="a"/>
    <w:rsid w:val="00E06FE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rsid w:val="007F51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7">
    <w:name w:val="Знак Знак7"/>
    <w:basedOn w:val="a"/>
    <w:rsid w:val="00E06FE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1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154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203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1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042491">
      <w:bodyDiv w:val="1"/>
      <w:marLeft w:val="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image" Target="../media/image1.jpeg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"/>
      <c:hPercent val="36"/>
      <c:rotY val="44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blipFill dpi="0" rotWithShape="0">
          <a:blip xmlns:r="http://schemas.openxmlformats.org/officeDocument/2006/relationships" r:embed="rId1"/>
          <a:srcRect/>
          <a:tile tx="0" ty="0" sx="100000" sy="100000" flip="none" algn="tl"/>
        </a:blipFill>
        <a:ln w="12700">
          <a:solidFill>
            <a:srgbClr val="000000"/>
          </a:solidFill>
          <a:prstDash val="solid"/>
        </a:ln>
      </c:spPr>
    </c:sideWall>
    <c:backWall>
      <c:thickness val="0"/>
      <c:spPr>
        <a:blipFill dpi="0" rotWithShape="0">
          <a:blip xmlns:r="http://schemas.openxmlformats.org/officeDocument/2006/relationships" r:embed="rId1"/>
          <a:srcRect/>
          <a:tile tx="0" ty="0" sx="100000" sy="100000" flip="none" algn="tl"/>
        </a:blipFill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3110890464205"/>
          <c:y val="8.5185185185185183E-2"/>
          <c:w val="0.87624463473670333"/>
          <c:h val="0.607407407407407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социально-бытовые  услуги</c:v>
                </c:pt>
              </c:strCache>
            </c:strRef>
          </c:tx>
          <c:spPr>
            <a:solidFill>
              <a:srgbClr val="BBE0E3"/>
            </a:solidFill>
            <a:ln w="1268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560284</c:v>
                </c:pt>
                <c:pt idx="1">
                  <c:v>540372</c:v>
                </c:pt>
                <c:pt idx="2">
                  <c:v>625997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социально-медицинские услуги</c:v>
                </c:pt>
              </c:strCache>
            </c:strRef>
          </c:tx>
          <c:spPr>
            <a:solidFill>
              <a:srgbClr val="333399"/>
            </a:solidFill>
            <a:ln w="1268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114545</c:v>
                </c:pt>
                <c:pt idx="1">
                  <c:v>128683</c:v>
                </c:pt>
                <c:pt idx="2">
                  <c:v>212170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социально-психологические услуги</c:v>
                </c:pt>
              </c:strCache>
            </c:strRef>
          </c:tx>
          <c:spPr>
            <a:solidFill>
              <a:srgbClr val="009999"/>
            </a:solidFill>
            <a:ln w="1268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320713</c:v>
                </c:pt>
                <c:pt idx="1">
                  <c:v>340900</c:v>
                </c:pt>
                <c:pt idx="2">
                  <c:v>379144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социально-экономические услуги</c:v>
                </c:pt>
              </c:strCache>
            </c:strRef>
          </c:tx>
          <c:spPr>
            <a:solidFill>
              <a:srgbClr val="99CC00"/>
            </a:solidFill>
            <a:ln w="1268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Sheet1!$B$5:$D$5</c:f>
              <c:numCache>
                <c:formatCode>General</c:formatCode>
                <c:ptCount val="3"/>
                <c:pt idx="0">
                  <c:v>2708</c:v>
                </c:pt>
                <c:pt idx="1">
                  <c:v>4249</c:v>
                </c:pt>
                <c:pt idx="2">
                  <c:v>7011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социально-правовые услуги</c:v>
                </c:pt>
              </c:strCache>
            </c:strRef>
          </c:tx>
          <c:spPr>
            <a:solidFill>
              <a:srgbClr val="808080"/>
            </a:solidFill>
            <a:ln w="1268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Sheet1!$B$6:$D$6</c:f>
              <c:numCache>
                <c:formatCode>General</c:formatCode>
                <c:ptCount val="3"/>
                <c:pt idx="0">
                  <c:v>45140</c:v>
                </c:pt>
                <c:pt idx="1">
                  <c:v>48135</c:v>
                </c:pt>
                <c:pt idx="2">
                  <c:v>69514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Дополнительные услуги</c:v>
                </c:pt>
              </c:strCache>
            </c:strRef>
          </c:tx>
          <c:spPr>
            <a:solidFill>
              <a:srgbClr val="000000"/>
            </a:solidFill>
            <a:ln w="1268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Sheet1!$B$7:$D$7</c:f>
              <c:numCache>
                <c:formatCode>General</c:formatCode>
                <c:ptCount val="3"/>
                <c:pt idx="0">
                  <c:v>673488</c:v>
                </c:pt>
                <c:pt idx="1">
                  <c:v>709617</c:v>
                </c:pt>
                <c:pt idx="2">
                  <c:v>1062066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5587840"/>
        <c:axId val="85589376"/>
        <c:axId val="0"/>
      </c:bar3DChart>
      <c:catAx>
        <c:axId val="85587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55893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5589376"/>
        <c:scaling>
          <c:orientation val="minMax"/>
        </c:scaling>
        <c:delete val="0"/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3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5587840"/>
        <c:crosses val="autoZero"/>
        <c:crossBetween val="between"/>
      </c:valAx>
      <c:spPr>
        <a:noFill/>
        <a:ln w="25359">
          <a:noFill/>
        </a:ln>
      </c:spPr>
    </c:plotArea>
    <c:legend>
      <c:legendPos val="b"/>
      <c:layout>
        <c:manualLayout>
          <c:xMode val="edge"/>
          <c:yMode val="edge"/>
          <c:x val="2.4671052631578948E-2"/>
          <c:y val="0.82222222222222219"/>
          <c:w val="0.95065789473684215"/>
          <c:h val="0.16666666666666666"/>
        </c:manualLayout>
      </c:layout>
      <c:overlay val="0"/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849" b="1" i="1" u="none" strike="noStrike" baseline="0">
              <a:solidFill>
                <a:srgbClr val="000000"/>
              </a:solidFill>
              <a:latin typeface="Arial Narrow"/>
              <a:ea typeface="Arial Narrow"/>
              <a:cs typeface="Arial Narrow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73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"/>
      <c:hPercent val="26"/>
      <c:rotY val="44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blipFill dpi="0" rotWithShape="0">
          <a:blip xmlns:r="http://schemas.openxmlformats.org/officeDocument/2006/relationships" r:embed="rId1"/>
          <a:srcRect/>
          <a:tile tx="0" ty="0" sx="100000" sy="100000" flip="none" algn="tl"/>
        </a:blipFill>
        <a:ln w="12700">
          <a:solidFill>
            <a:srgbClr val="000000"/>
          </a:solidFill>
          <a:prstDash val="solid"/>
        </a:ln>
      </c:spPr>
    </c:sideWall>
    <c:backWall>
      <c:thickness val="0"/>
      <c:spPr>
        <a:blipFill dpi="0" rotWithShape="0">
          <a:blip xmlns:r="http://schemas.openxmlformats.org/officeDocument/2006/relationships" r:embed="rId1"/>
          <a:srcRect/>
          <a:tile tx="0" ty="0" sx="100000" sy="100000" flip="none" algn="tl"/>
        </a:blipFill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6666666666666665E-2"/>
          <c:y val="9.4786729857819899E-2"/>
          <c:w val="0.83499999999999996"/>
          <c:h val="0.5165876777251184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социально-бытовые  услуги</c:v>
                </c:pt>
              </c:strCache>
            </c:strRef>
          </c:tx>
          <c:spPr>
            <a:solidFill>
              <a:srgbClr val="BBE0E3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61735</c:v>
                </c:pt>
                <c:pt idx="1">
                  <c:v>62488</c:v>
                </c:pt>
                <c:pt idx="2">
                  <c:v>83655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социально-медицинские услуги</c:v>
                </c:pt>
              </c:strCache>
            </c:strRef>
          </c:tx>
          <c:spPr>
            <a:solidFill>
              <a:srgbClr val="333399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175685</c:v>
                </c:pt>
                <c:pt idx="1">
                  <c:v>198435</c:v>
                </c:pt>
                <c:pt idx="2">
                  <c:v>299720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социально-психологические услуги</c:v>
                </c:pt>
              </c:strCache>
            </c:strRef>
          </c:tx>
          <c:spPr>
            <a:solidFill>
              <a:srgbClr val="009999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67731</c:v>
                </c:pt>
                <c:pt idx="1">
                  <c:v>71510</c:v>
                </c:pt>
                <c:pt idx="2">
                  <c:v>75313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социально-экономические услуги</c:v>
                </c:pt>
              </c:strCache>
            </c:strRef>
          </c:tx>
          <c:spPr>
            <a:solidFill>
              <a:srgbClr val="99CC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Sheet1!$B$5:$D$5</c:f>
              <c:numCache>
                <c:formatCode>General</c:formatCode>
                <c:ptCount val="3"/>
                <c:pt idx="0">
                  <c:v>90</c:v>
                </c:pt>
                <c:pt idx="1">
                  <c:v>173</c:v>
                </c:pt>
                <c:pt idx="2">
                  <c:v>221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социально-правовые услуги</c:v>
                </c:pt>
              </c:strCache>
            </c:strRef>
          </c:tx>
          <c:spPr>
            <a:solidFill>
              <a:srgbClr val="80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Sheet1!$B$6:$D$6</c:f>
              <c:numCache>
                <c:formatCode>General</c:formatCode>
                <c:ptCount val="3"/>
                <c:pt idx="0">
                  <c:v>2564</c:v>
                </c:pt>
                <c:pt idx="1">
                  <c:v>2935</c:v>
                </c:pt>
                <c:pt idx="2">
                  <c:v>6299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Дополнительные услуги</c:v>
                </c:pt>
              </c:strCache>
            </c:strRef>
          </c:tx>
          <c:spPr>
            <a:solidFill>
              <a:srgbClr val="00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Sheet1!$B$7:$D$7</c:f>
              <c:numCache>
                <c:formatCode>General</c:formatCode>
                <c:ptCount val="3"/>
                <c:pt idx="0">
                  <c:v>145697</c:v>
                </c:pt>
                <c:pt idx="1">
                  <c:v>179908</c:v>
                </c:pt>
                <c:pt idx="2">
                  <c:v>247533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5114240"/>
        <c:axId val="85124224"/>
        <c:axId val="0"/>
      </c:bar3DChart>
      <c:catAx>
        <c:axId val="85114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51242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512422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511424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1.6666666666666666E-2"/>
          <c:y val="0.77251184834123221"/>
          <c:w val="0.96333333333333337"/>
          <c:h val="0.213270142180094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1" i="1" u="none" strike="noStrike" baseline="0">
              <a:solidFill>
                <a:srgbClr val="000000"/>
              </a:solidFill>
              <a:latin typeface="Arial Narrow"/>
              <a:ea typeface="Arial Narrow"/>
              <a:cs typeface="Arial Narrow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76676-BB1B-4BA4-BA61-27840A917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16</Pages>
  <Words>6258</Words>
  <Characters>35673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Яшкова Елена Борисовна</cp:lastModifiedBy>
  <cp:revision>61</cp:revision>
  <cp:lastPrinted>2014-03-26T14:18:00Z</cp:lastPrinted>
  <dcterms:created xsi:type="dcterms:W3CDTF">2013-06-05T08:26:00Z</dcterms:created>
  <dcterms:modified xsi:type="dcterms:W3CDTF">2014-12-18T10:08:00Z</dcterms:modified>
</cp:coreProperties>
</file>