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8799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C87991">
              <w:rPr>
                <w:rFonts w:ascii="Times New Roman" w:hAnsi="Times New Roman"/>
                <w:sz w:val="2"/>
                <w:szCs w:val="2"/>
              </w:rPr>
              <w:t>\ql</w:t>
            </w:r>
            <w:r w:rsidRPr="00C87991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8799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87991">
              <w:rPr>
                <w:rFonts w:ascii="Tahoma" w:hAnsi="Tahoma" w:cs="Tahoma"/>
                <w:sz w:val="48"/>
                <w:szCs w:val="48"/>
              </w:rPr>
              <w:t>Приказ Минтруда России от 30.07.2014 N 500н</w:t>
            </w:r>
            <w:r w:rsidRPr="00C87991">
              <w:rPr>
                <w:rFonts w:ascii="Tahoma" w:hAnsi="Tahoma" w:cs="Tahoma"/>
                <w:sz w:val="48"/>
                <w:szCs w:val="48"/>
              </w:rPr>
              <w:br/>
              <w:t>"Об утверждении рекомендаций по определению индивидуальной потребности в социальных услугах получателей социальных услуг"</w:t>
            </w:r>
          </w:p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8799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87991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8799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8799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8799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87991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8799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8799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87991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C87991" w:rsidRDefault="00C8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87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87991">
      <w:pPr>
        <w:pStyle w:val="ConsPlusNormal"/>
        <w:jc w:val="both"/>
        <w:outlineLvl w:val="0"/>
      </w:pPr>
    </w:p>
    <w:p w:rsidR="00000000" w:rsidRDefault="00C8799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C87991">
      <w:pPr>
        <w:pStyle w:val="ConsPlusNormal"/>
        <w:jc w:val="center"/>
        <w:rPr>
          <w:b/>
          <w:bCs/>
        </w:rPr>
      </w:pP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июля 2014 г. N 500н</w:t>
      </w:r>
    </w:p>
    <w:p w:rsidR="00000000" w:rsidRDefault="00C87991">
      <w:pPr>
        <w:pStyle w:val="ConsPlusNormal"/>
        <w:jc w:val="center"/>
        <w:rPr>
          <w:b/>
          <w:bCs/>
        </w:rPr>
      </w:pP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РЕКОМЕНДАЦИЙ</w:t>
      </w: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ПО ОПРЕДЕЛЕНИЮ ИНДИВИДУАЛЬНОЙ ПОТРЕБНОСТИ В СОЦИАЛЬНЫХ</w:t>
      </w: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УСЛУГАХ ПОЛУЧАТЕЛЕЙ СОЦИАЛЬНЫХ УСЛУГ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</w:t>
      </w:r>
      <w:r>
        <w:t xml:space="preserve">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</w:t>
      </w:r>
      <w:r>
        <w:t>ст. 2710; N 26, ст. 3577), приказываю:</w:t>
      </w:r>
    </w:p>
    <w:p w:rsidR="00000000" w:rsidRDefault="00C8799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000000" w:rsidRDefault="00C87991">
      <w:pPr>
        <w:pStyle w:val="ConsPlusNormal"/>
        <w:ind w:firstLine="540"/>
        <w:jc w:val="both"/>
      </w:pPr>
      <w:r>
        <w:t>2. Настоящий приказ вступает в с</w:t>
      </w:r>
      <w:r>
        <w:t>илу с 1 января 2015 года.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right"/>
      </w:pPr>
      <w:r>
        <w:t>Министр</w:t>
      </w:r>
    </w:p>
    <w:p w:rsidR="00000000" w:rsidRDefault="00C87991">
      <w:pPr>
        <w:pStyle w:val="ConsPlusNormal"/>
        <w:jc w:val="right"/>
      </w:pPr>
      <w:r>
        <w:t>М.ТОПИЛИН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C87991">
      <w:pPr>
        <w:pStyle w:val="ConsPlusNormal"/>
        <w:jc w:val="right"/>
      </w:pPr>
      <w:r>
        <w:t>приказом Министерства труда</w:t>
      </w:r>
    </w:p>
    <w:p w:rsidR="00000000" w:rsidRDefault="00C87991">
      <w:pPr>
        <w:pStyle w:val="ConsPlusNormal"/>
        <w:jc w:val="right"/>
      </w:pPr>
      <w:r>
        <w:t>и социальной защиты</w:t>
      </w:r>
    </w:p>
    <w:p w:rsidR="00000000" w:rsidRDefault="00C87991">
      <w:pPr>
        <w:pStyle w:val="ConsPlusNormal"/>
        <w:jc w:val="right"/>
      </w:pPr>
      <w:r>
        <w:t>Российской Федерации</w:t>
      </w:r>
    </w:p>
    <w:p w:rsidR="00000000" w:rsidRDefault="00C87991">
      <w:pPr>
        <w:pStyle w:val="ConsPlusNormal"/>
        <w:jc w:val="right"/>
      </w:pPr>
      <w:r>
        <w:t>от 30 июля 2014 г. N 500н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РЕКОМЕНДАЦИИ</w:t>
      </w: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ПО ОПРЕДЕЛЕНИЮ ИНДИВИДУАЛЬНОЙ ПОТРЕБНОСТИ В СОЦИАЛЬНЫХ</w:t>
      </w:r>
    </w:p>
    <w:p w:rsidR="00000000" w:rsidRDefault="00C8799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УСЛУГАХ ПОЛУЧАТЕЛЕЙ СОЦИАЛЬНЫХ УСЛУГ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ind w:firstLine="540"/>
        <w:jc w:val="both"/>
      </w:pPr>
      <w:r>
        <w:t>1. Настоящие рекомендации разработаны в целях оказания методической помощи субъектам Российской Федерации при опр</w:t>
      </w:r>
      <w:r>
        <w:t xml:space="preserve">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</w:t>
      </w:r>
      <w:r>
        <w:t>ан в 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000000" w:rsidRDefault="00C87991">
      <w:pPr>
        <w:pStyle w:val="ConsPlusNormal"/>
        <w:ind w:firstLine="540"/>
        <w:jc w:val="both"/>
      </w:pPr>
      <w:r>
        <w:t>2. При определении индивидуальной потребности рекомендуется установить нео</w:t>
      </w:r>
      <w:r>
        <w:t xml:space="preserve">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 статьи 15</w:t>
        </w:r>
      </w:hyperlink>
      <w:r>
        <w:t xml:space="preserve"> </w:t>
      </w:r>
      <w:r>
        <w:t>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87991">
      <w:pPr>
        <w:pStyle w:val="ConsPlusNormal"/>
        <w:ind w:firstLine="540"/>
        <w:jc w:val="both"/>
      </w:pPr>
      <w:r>
        <w:t>3. Определение индивидуальной потребности в социальных услугах рекомендуется проводить на основании оценки условий жизнедеятельности гр</w:t>
      </w:r>
      <w:r>
        <w:t xml:space="preserve">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</w:t>
      </w:r>
      <w:r>
        <w:t>аждан в Российской Федерации" относятся:</w:t>
      </w:r>
    </w:p>
    <w:p w:rsidR="00000000" w:rsidRDefault="00C87991">
      <w:pPr>
        <w:pStyle w:val="ConsPlusNormal"/>
        <w:ind w:firstLine="540"/>
        <w:jc w:val="both"/>
      </w:pPr>
      <w: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</w:r>
      <w:r>
        <w:lastRenderedPageBreak/>
        <w:t>травмы, возраста или наличия и</w:t>
      </w:r>
      <w:r>
        <w:t>нвалидности;</w:t>
      </w:r>
    </w:p>
    <w:p w:rsidR="00000000" w:rsidRDefault="00C87991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C87991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</w:t>
      </w:r>
      <w:r>
        <w:t xml:space="preserve"> в социальной адаптации;</w:t>
      </w:r>
    </w:p>
    <w:p w:rsidR="00000000" w:rsidRDefault="00C87991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C87991">
      <w:pPr>
        <w:pStyle w:val="ConsPlusNormal"/>
        <w:ind w:firstLine="540"/>
        <w:jc w:val="both"/>
      </w:pPr>
      <w:r>
        <w:t xml:space="preserve">5) наличие внутрисемейного конфликта, в том числе с лицами с наркотической или алкогольной </w:t>
      </w:r>
      <w:r>
        <w:t>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C87991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</w:t>
      </w:r>
      <w:r>
        <w:t xml:space="preserve"> пребывание в организации для детей-сирот и детей, оставшихся без попечения родителей;</w:t>
      </w:r>
    </w:p>
    <w:p w:rsidR="00000000" w:rsidRDefault="00C87991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C87991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</w:t>
      </w:r>
      <w:r>
        <w:t>ли способными ухудшить условия жизнедеятельности граждан.</w:t>
      </w:r>
    </w:p>
    <w:p w:rsidR="00000000" w:rsidRDefault="00C87991">
      <w:pPr>
        <w:pStyle w:val="ConsPlusNormal"/>
        <w:ind w:firstLine="540"/>
        <w:jc w:val="both"/>
      </w:pPr>
      <w:r>
        <w:t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</w:t>
      </w:r>
      <w:r>
        <w:t xml:space="preserve">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</w:t>
      </w:r>
      <w:r>
        <w:t>ляющей социальные услуги в стационарной форме (на 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</w:t>
      </w:r>
      <w:r>
        <w:t>оциальных услугах.</w:t>
      </w:r>
    </w:p>
    <w:p w:rsidR="00000000" w:rsidRDefault="00C87991">
      <w:pPr>
        <w:pStyle w:val="ConsPlusNormal"/>
        <w:ind w:firstLine="540"/>
        <w:jc w:val="both"/>
      </w:pPr>
      <w:r>
        <w:t>--------------------------------</w:t>
      </w:r>
    </w:p>
    <w:p w:rsidR="00000000" w:rsidRDefault="00C87991">
      <w:pPr>
        <w:pStyle w:val="ConsPlusNormal"/>
        <w:ind w:firstLine="540"/>
        <w:jc w:val="both"/>
      </w:pPr>
      <w:r>
        <w:t xml:space="preserve">&lt;1&gt; См. </w:t>
      </w:r>
      <w:hyperlink r:id="rId13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</w:t>
      </w:r>
      <w:r>
        <w:t>те России 26 мая 2014 г. N 32430).</w:t>
      </w:r>
    </w:p>
    <w:p w:rsidR="00000000" w:rsidRDefault="00C87991">
      <w:pPr>
        <w:pStyle w:val="ConsPlusNormal"/>
        <w:ind w:firstLine="540"/>
        <w:jc w:val="both"/>
      </w:pPr>
      <w:r>
        <w:t xml:space="preserve">&lt;2&gt; См. </w:t>
      </w:r>
      <w:hyperlink r:id="rId1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87991">
      <w:pPr>
        <w:pStyle w:val="ConsPlusNormal"/>
        <w:ind w:firstLine="540"/>
        <w:jc w:val="both"/>
      </w:pPr>
      <w:r>
        <w:t xml:space="preserve">&lt;3&gt; См.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статью 18</w:t>
        </w:r>
      </w:hyperlink>
      <w:r>
        <w:t xml:space="preserve"> Федерально</w:t>
      </w:r>
      <w:r>
        <w:t>го закона от 28 декабря 2013 г. N 442-ФЗ "Об основах социального обслуживания граждан в Российской Федерации".</w:t>
      </w:r>
    </w:p>
    <w:p w:rsidR="00000000" w:rsidRDefault="00C87991">
      <w:pPr>
        <w:pStyle w:val="ConsPlusNormal"/>
        <w:ind w:firstLine="540"/>
        <w:jc w:val="both"/>
      </w:pPr>
      <w:r>
        <w:t xml:space="preserve">&lt;4&gt; См.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</w:t>
      </w:r>
      <w:r>
        <w:t>ссийской Федерации".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000000" w:rsidRDefault="00C87991">
      <w:pPr>
        <w:pStyle w:val="ConsPlusNormal"/>
        <w:ind w:firstLine="540"/>
        <w:jc w:val="both"/>
      </w:pPr>
      <w:r>
        <w:t>--------------------------------</w:t>
      </w:r>
    </w:p>
    <w:p w:rsidR="00000000" w:rsidRDefault="00C87991">
      <w:pPr>
        <w:pStyle w:val="ConsPlusNormal"/>
        <w:ind w:firstLine="540"/>
        <w:jc w:val="both"/>
      </w:pPr>
      <w:r>
        <w:t xml:space="preserve">&lt;1&gt; См. </w:t>
      </w:r>
      <w:hyperlink r:id="rId1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ind w:firstLine="540"/>
        <w:jc w:val="both"/>
      </w:pPr>
      <w: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000000" w:rsidRDefault="00C87991">
      <w:pPr>
        <w:pStyle w:val="ConsPlusNormal"/>
        <w:ind w:firstLine="540"/>
        <w:jc w:val="both"/>
      </w:pPr>
      <w:r>
        <w:t xml:space="preserve">6. В соответствии со </w:t>
      </w:r>
      <w:hyperlink r:id="rId1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</w:t>
      </w:r>
      <w:r>
        <w:t xml:space="preserve">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C87991">
      <w:pPr>
        <w:pStyle w:val="ConsPlusNormal"/>
        <w:jc w:val="both"/>
      </w:pPr>
    </w:p>
    <w:p w:rsidR="00000000" w:rsidRDefault="00C87991">
      <w:pPr>
        <w:pStyle w:val="ConsPlusNormal"/>
        <w:jc w:val="both"/>
      </w:pPr>
    </w:p>
    <w:p w:rsidR="00C87991" w:rsidRDefault="00C8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7991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91" w:rsidRDefault="00C87991">
      <w:pPr>
        <w:spacing w:after="0" w:line="240" w:lineRule="auto"/>
      </w:pPr>
      <w:r>
        <w:separator/>
      </w:r>
    </w:p>
  </w:endnote>
  <w:endnote w:type="continuationSeparator" w:id="0">
    <w:p w:rsidR="00C87991" w:rsidRDefault="00C8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799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879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8799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87991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C87991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8799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8799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87991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7991">
            <w:rPr>
              <w:rFonts w:ascii="Tahoma" w:hAnsi="Tahoma" w:cs="Tahoma"/>
              <w:sz w:val="20"/>
              <w:szCs w:val="20"/>
            </w:rPr>
            <w:instrText>\PAGE</w:instrText>
          </w:r>
          <w:r w:rsidR="00772C09" w:rsidRPr="00C8799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2C09" w:rsidRPr="00C8799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87991">
            <w:rPr>
              <w:rFonts w:ascii="Tahoma" w:hAnsi="Tahoma" w:cs="Tahoma"/>
              <w:sz w:val="20"/>
              <w:szCs w:val="20"/>
            </w:rPr>
            <w:fldChar w:fldCharType="end"/>
          </w:r>
          <w:r w:rsidRPr="00C8799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87991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7991">
            <w:rPr>
              <w:rFonts w:ascii="Tahoma" w:hAnsi="Tahoma" w:cs="Tahoma"/>
              <w:sz w:val="20"/>
              <w:szCs w:val="20"/>
            </w:rPr>
            <w:instrText>\NUMPAGES</w:instrText>
          </w:r>
          <w:r w:rsidR="00772C09" w:rsidRPr="00C8799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2C09" w:rsidRPr="00C87991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C8799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79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91" w:rsidRDefault="00C87991">
      <w:pPr>
        <w:spacing w:after="0" w:line="240" w:lineRule="auto"/>
      </w:pPr>
      <w:r>
        <w:separator/>
      </w:r>
    </w:p>
  </w:footnote>
  <w:footnote w:type="continuationSeparator" w:id="0">
    <w:p w:rsidR="00C87991" w:rsidRDefault="00C8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879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87991">
            <w:rPr>
              <w:rFonts w:ascii="Tahoma" w:hAnsi="Tahoma" w:cs="Tahoma"/>
              <w:sz w:val="16"/>
              <w:szCs w:val="16"/>
            </w:rPr>
            <w:t>Приказ Минтруда России от 30.07.2014 N 500н</w:t>
          </w:r>
          <w:r w:rsidRPr="00C87991">
            <w:rPr>
              <w:rFonts w:ascii="Tahoma" w:hAnsi="Tahoma" w:cs="Tahoma"/>
              <w:sz w:val="16"/>
              <w:szCs w:val="16"/>
            </w:rPr>
            <w:br/>
            <w:t xml:space="preserve">"Об утверждении рекомендаций по определению </w:t>
          </w:r>
          <w:r w:rsidRPr="00C87991">
            <w:rPr>
              <w:rFonts w:ascii="Tahoma" w:hAnsi="Tahoma" w:cs="Tahoma"/>
              <w:sz w:val="16"/>
              <w:szCs w:val="16"/>
            </w:rPr>
            <w:t>индивидуальной потребности в соц...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87991" w:rsidRDefault="00C879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8799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8799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87991">
            <w:rPr>
              <w:rFonts w:ascii="Tahoma" w:hAnsi="Tahoma" w:cs="Tahoma"/>
              <w:sz w:val="18"/>
              <w:szCs w:val="18"/>
            </w:rPr>
            <w:br/>
          </w:r>
          <w:r w:rsidRPr="00C87991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C8799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8799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C09"/>
    <w:rsid w:val="00772C09"/>
    <w:rsid w:val="00C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A3C71-6D3B-4C62-A4C5-409C680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3E36D9CB346FD343DB224D5AEEE352C2E4AA922D1A4F77C687B7C2DD3AFEFA1D8D88815F2154727A2C4F" TargetMode="External"/><Relationship Id="rId18" Type="http://schemas.openxmlformats.org/officeDocument/2006/relationships/hyperlink" Target="consultantplus://offline/ref=B3E36D9CB346FD343DB224D5AEEE352C2E4AAC2AD0A2F77C687B7C2DD3AFEFA1D8D88815F215462EA2C2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3E36D9CB346FD343DB224D5AEEE352C2E4AAC2AD0A2F77C687B7C2DD3AFEFA1D8D88815F2154621A2C5F" TargetMode="External"/><Relationship Id="rId17" Type="http://schemas.openxmlformats.org/officeDocument/2006/relationships/hyperlink" Target="consultantplus://offline/ref=B3E36D9CB346FD343DB224D5AEEE352C2E4AAC2AD0A2F77C687B7C2DD3AFEFA1D8D88815F2154624A2C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E36D9CB346FD343DB224D5AEEE352C2E4AAC2AD0A2F77C687B7C2DD3AFEFA1D8D88815F215462EA2C2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E36D9CB346FD343DB224D5AEEE352C2E4AAC2AD0A2F77C687B7C2DD3AFEFA1D8D88815F2154621A2C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3E36D9CB346FD343DB224D5AEEE352C2E4AAC2AD0A2F77C687B7C2DD3AFEFA1D8D88815F215462FA2C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E36D9CB346FD343DB224D5AEEE352C2E4AAC2AD0A2F77C687B7C2DD3AFEFA1D8D88815F2154621A2C4F" TargetMode="External"/><Relationship Id="rId19" Type="http://schemas.openxmlformats.org/officeDocument/2006/relationships/hyperlink" Target="consultantplus://offline/ref=B3E36D9CB346FD343DB224D5AEEE352C2E4AAC2AD0A2F77C687B7C2DD3AFEFA1D8D88815F2154525A2C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E36D9CB346FD343DB224D5AEEE352C2E4BA22AD3AFF77C687B7C2DD3AFEFA1D8D88815AFC7F" TargetMode="External"/><Relationship Id="rId14" Type="http://schemas.openxmlformats.org/officeDocument/2006/relationships/hyperlink" Target="consultantplus://offline/ref=B3E36D9CB346FD343DB224D5AEEE352C2E4AAC2AD0A2F77C687B7C2DD3AFEFA1D8D88815F2154424A2C3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8422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30.07.2014 N 500н"Об утверждении рекомендаций по определению индивидуальной потребности в социальных услугах получателей социальных услуг"</vt:lpstr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30.07.2014 N 500н"Об утверждении рекомендаций по определению индивидуальной потребности в социальных услугах получателей социальных услуг"</dc:title>
  <dc:subject/>
  <dc:creator>ConsultantPlus</dc:creator>
  <cp:keywords/>
  <dc:description/>
  <cp:lastModifiedBy>Алексей Мирошниченко</cp:lastModifiedBy>
  <cp:revision>2</cp:revision>
  <dcterms:created xsi:type="dcterms:W3CDTF">2017-01-13T14:18:00Z</dcterms:created>
  <dcterms:modified xsi:type="dcterms:W3CDTF">2017-01-13T14:18:00Z</dcterms:modified>
</cp:coreProperties>
</file>